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7AB2" w14:textId="12B0BAF6" w:rsidR="00B151BA" w:rsidRPr="00AC1E63" w:rsidRDefault="00F05052" w:rsidP="00AC1E63">
      <w:pPr>
        <w:spacing w:line="240" w:lineRule="auto"/>
        <w:jc w:val="center"/>
        <w:rPr>
          <w:rFonts w:ascii="Times New Roman" w:hAnsi="Times New Roman" w:cs="Times New Roman"/>
          <w:sz w:val="24"/>
        </w:rPr>
      </w:pPr>
      <w:r w:rsidRPr="00AC1E63">
        <w:rPr>
          <w:rFonts w:ascii="Times New Roman" w:hAnsi="Times New Roman" w:cs="Times New Roman"/>
          <w:sz w:val="24"/>
        </w:rPr>
        <w:t>m</w:t>
      </w:r>
      <w:r w:rsidR="00B151BA" w:rsidRPr="00AC1E63">
        <w:rPr>
          <w:rFonts w:ascii="Times New Roman" w:hAnsi="Times New Roman" w:cs="Times New Roman"/>
          <w:sz w:val="24"/>
        </w:rPr>
        <w:t>ag. Smiljana Zajec</w:t>
      </w:r>
      <w:r w:rsidRPr="00AC1E63">
        <w:rPr>
          <w:rFonts w:ascii="Times New Roman" w:hAnsi="Times New Roman" w:cs="Times New Roman"/>
          <w:sz w:val="24"/>
        </w:rPr>
        <w:t xml:space="preserve"> in dr</w:t>
      </w:r>
      <w:r w:rsidR="00B151BA" w:rsidRPr="00AC1E63">
        <w:rPr>
          <w:rFonts w:ascii="Times New Roman" w:hAnsi="Times New Roman" w:cs="Times New Roman"/>
          <w:sz w:val="24"/>
        </w:rPr>
        <w:t>. Marko Pahor</w:t>
      </w:r>
    </w:p>
    <w:p w14:paraId="785EB595" w14:textId="77777777" w:rsidR="0073343C" w:rsidRPr="00AC1E63" w:rsidRDefault="006C54C5" w:rsidP="00AC1E63">
      <w:pPr>
        <w:spacing w:line="240" w:lineRule="auto"/>
        <w:rPr>
          <w:rFonts w:ascii="Times New Roman" w:hAnsi="Times New Roman" w:cs="Times New Roman"/>
          <w:b/>
          <w:sz w:val="36"/>
          <w:szCs w:val="36"/>
        </w:rPr>
      </w:pPr>
      <w:r w:rsidRPr="00AC1E63">
        <w:rPr>
          <w:rFonts w:ascii="Times New Roman" w:hAnsi="Times New Roman" w:cs="Times New Roman"/>
          <w:b/>
          <w:sz w:val="36"/>
          <w:szCs w:val="36"/>
        </w:rPr>
        <w:t>Računovodstvo človeških zmožnosti/Računovodsko vrednotenje zaposlenih</w:t>
      </w:r>
    </w:p>
    <w:p w14:paraId="64691ACD" w14:textId="77074B18" w:rsidR="007C54EE" w:rsidRPr="00AC1E63" w:rsidRDefault="00CE77E3" w:rsidP="00AC1E63">
      <w:pPr>
        <w:spacing w:line="240" w:lineRule="auto"/>
        <w:ind w:left="851" w:right="708"/>
        <w:jc w:val="both"/>
        <w:rPr>
          <w:rFonts w:ascii="Times New Roman" w:hAnsi="Times New Roman" w:cs="Times New Roman"/>
          <w:i/>
          <w:sz w:val="24"/>
        </w:rPr>
      </w:pPr>
      <w:r>
        <w:rPr>
          <w:rFonts w:ascii="Times New Roman" w:hAnsi="Times New Roman" w:cs="Times New Roman"/>
          <w:i/>
          <w:sz w:val="24"/>
        </w:rPr>
        <w:t>»</w:t>
      </w:r>
      <w:r w:rsidR="00DC482A" w:rsidRPr="00AC1E63">
        <w:rPr>
          <w:rFonts w:ascii="Times New Roman" w:hAnsi="Times New Roman" w:cs="Times New Roman"/>
          <w:i/>
          <w:sz w:val="24"/>
        </w:rPr>
        <w:t>Najpomembnejše proizvodno sredstvo je majhno, sivo, tehta približno 1,3 kilograma in se imenuje človeški možgani. Človeški možgani so res čudovito zasnovani in neverjetno zapleteni, toda vprašanje, v čigavi lasti so, je popolnoma preprosto. Ne nadzorujejo jih ne delničarji, ne investicijski skladi, ne kakšna druga institucija, so v lasti posameznika</w:t>
      </w:r>
      <w:r>
        <w:rPr>
          <w:rFonts w:ascii="Times New Roman" w:hAnsi="Times New Roman" w:cs="Times New Roman"/>
          <w:i/>
          <w:sz w:val="24"/>
        </w:rPr>
        <w:t>.«</w:t>
      </w:r>
      <w:r w:rsidR="00DC482A" w:rsidRPr="00AC1E63">
        <w:rPr>
          <w:rFonts w:ascii="Times New Roman" w:hAnsi="Times New Roman" w:cs="Times New Roman"/>
          <w:i/>
          <w:sz w:val="24"/>
        </w:rPr>
        <w:t xml:space="preserve"> </w:t>
      </w:r>
    </w:p>
    <w:p w14:paraId="2F36061C" w14:textId="77777777" w:rsidR="00DC482A" w:rsidRPr="00AC1E63" w:rsidRDefault="00DC482A" w:rsidP="00AC1E63">
      <w:pPr>
        <w:spacing w:line="240" w:lineRule="auto"/>
        <w:ind w:left="3683" w:right="708" w:firstLine="565"/>
        <w:jc w:val="both"/>
        <w:rPr>
          <w:rFonts w:ascii="Times New Roman" w:hAnsi="Times New Roman" w:cs="Times New Roman"/>
          <w:i/>
          <w:sz w:val="24"/>
        </w:rPr>
      </w:pPr>
      <w:r w:rsidRPr="00AC1E63">
        <w:rPr>
          <w:rFonts w:ascii="Times New Roman" w:hAnsi="Times New Roman" w:cs="Times New Roman"/>
          <w:i/>
          <w:sz w:val="24"/>
        </w:rPr>
        <w:t xml:space="preserve"> (Nordstrom, Ridderstrale, 2001, str. 18).</w:t>
      </w:r>
    </w:p>
    <w:p w14:paraId="46953FA1" w14:textId="77777777" w:rsidR="00DC482A" w:rsidRPr="00AC1E63" w:rsidRDefault="007C54EE" w:rsidP="00AC1E63">
      <w:pPr>
        <w:spacing w:line="240" w:lineRule="auto"/>
        <w:jc w:val="both"/>
        <w:rPr>
          <w:rFonts w:ascii="Times New Roman" w:hAnsi="Times New Roman" w:cs="Times New Roman"/>
          <w:sz w:val="24"/>
        </w:rPr>
      </w:pPr>
      <w:r w:rsidRPr="00AC1E63">
        <w:rPr>
          <w:rFonts w:ascii="Times New Roman" w:hAnsi="Times New Roman" w:cs="Times New Roman"/>
          <w:sz w:val="24"/>
        </w:rPr>
        <w:t>Verjetno se večina med nami sprašuje, koliko je človek zares vreden.</w:t>
      </w:r>
      <w:r w:rsidR="00DC482A" w:rsidRPr="00AC1E63">
        <w:rPr>
          <w:rFonts w:ascii="Times New Roman" w:hAnsi="Times New Roman" w:cs="Times New Roman"/>
          <w:sz w:val="24"/>
        </w:rPr>
        <w:t xml:space="preserve"> </w:t>
      </w:r>
      <w:r w:rsidRPr="00AC1E63">
        <w:rPr>
          <w:rFonts w:ascii="Times New Roman" w:hAnsi="Times New Roman" w:cs="Times New Roman"/>
          <w:sz w:val="24"/>
        </w:rPr>
        <w:t>D</w:t>
      </w:r>
      <w:r w:rsidR="00DC482A" w:rsidRPr="00AC1E63">
        <w:rPr>
          <w:rFonts w:ascii="Times New Roman" w:hAnsi="Times New Roman" w:cs="Times New Roman"/>
          <w:sz w:val="24"/>
        </w:rPr>
        <w:t xml:space="preserve">ružba </w:t>
      </w:r>
      <w:r w:rsidRPr="00AC1E63">
        <w:rPr>
          <w:rFonts w:ascii="Times New Roman" w:hAnsi="Times New Roman" w:cs="Times New Roman"/>
          <w:sz w:val="24"/>
        </w:rPr>
        <w:t xml:space="preserve">je namreč </w:t>
      </w:r>
      <w:r w:rsidR="00DC482A" w:rsidRPr="00AC1E63">
        <w:rPr>
          <w:rFonts w:ascii="Times New Roman" w:hAnsi="Times New Roman" w:cs="Times New Roman"/>
          <w:sz w:val="24"/>
        </w:rPr>
        <w:t xml:space="preserve">veliko več </w:t>
      </w:r>
      <w:r w:rsidRPr="00AC1E63">
        <w:rPr>
          <w:rFonts w:ascii="Times New Roman" w:hAnsi="Times New Roman" w:cs="Times New Roman"/>
          <w:sz w:val="24"/>
        </w:rPr>
        <w:t>od tega</w:t>
      </w:r>
      <w:r w:rsidR="00DC482A" w:rsidRPr="00AC1E63">
        <w:rPr>
          <w:rFonts w:ascii="Times New Roman" w:hAnsi="Times New Roman" w:cs="Times New Roman"/>
          <w:sz w:val="24"/>
        </w:rPr>
        <w:t xml:space="preserve">, kar </w:t>
      </w:r>
      <w:r w:rsidRPr="00AC1E63">
        <w:rPr>
          <w:rFonts w:ascii="Times New Roman" w:hAnsi="Times New Roman" w:cs="Times New Roman"/>
          <w:sz w:val="24"/>
        </w:rPr>
        <w:t xml:space="preserve">lahko </w:t>
      </w:r>
      <w:r w:rsidR="00DC482A" w:rsidRPr="00AC1E63">
        <w:rPr>
          <w:rFonts w:ascii="Times New Roman" w:hAnsi="Times New Roman" w:cs="Times New Roman"/>
          <w:sz w:val="24"/>
        </w:rPr>
        <w:t xml:space="preserve">vidimo, otipamo in opredmetimo. In vse, kar je več od vidnega, ustvarja človek. Bitje, ki mu je bilo ob rojstvu poleg utripa srca podarjeno tisto, kar nas loči od drugih živih bitij: sposobnost razmišljanja, razvijanja, učenja, ocenjevanja, odkrivanja itd. In zakaj vse te misli in besede, ko pa govorimo o ekonomiji in o intelektualnem kapitalu? Odgovor je preprost. Zato, ker </w:t>
      </w:r>
      <w:r w:rsidR="00DC482A" w:rsidRPr="00236B3D">
        <w:rPr>
          <w:rFonts w:ascii="Times New Roman" w:hAnsi="Times New Roman" w:cs="Times New Roman"/>
          <w:b/>
          <w:sz w:val="24"/>
        </w:rPr>
        <w:t>tako kot ekonomijo tudi intelektualni kapital ustvarja človek</w:t>
      </w:r>
      <w:r w:rsidR="00DC482A" w:rsidRPr="00AC1E63">
        <w:rPr>
          <w:rFonts w:ascii="Times New Roman" w:hAnsi="Times New Roman" w:cs="Times New Roman"/>
          <w:sz w:val="24"/>
        </w:rPr>
        <w:t>.</w:t>
      </w:r>
    </w:p>
    <w:p w14:paraId="66B6ED0F" w14:textId="6A91EE61" w:rsidR="007C54EE" w:rsidRPr="00AC1E63" w:rsidRDefault="007C54EE" w:rsidP="00AC1E63">
      <w:pPr>
        <w:spacing w:line="240" w:lineRule="auto"/>
        <w:jc w:val="both"/>
        <w:rPr>
          <w:rFonts w:ascii="Times New Roman" w:hAnsi="Times New Roman" w:cs="Times New Roman"/>
          <w:sz w:val="24"/>
        </w:rPr>
      </w:pPr>
      <w:r w:rsidRPr="00AC1E63">
        <w:rPr>
          <w:rFonts w:ascii="Times New Roman" w:hAnsi="Times New Roman" w:cs="Times New Roman"/>
          <w:sz w:val="24"/>
        </w:rPr>
        <w:t xml:space="preserve">V tem prsispevku se dotakneva </w:t>
      </w:r>
      <w:r w:rsidR="00B151BA" w:rsidRPr="00AC1E63">
        <w:rPr>
          <w:rFonts w:ascii="Times New Roman" w:hAnsi="Times New Roman" w:cs="Times New Roman"/>
          <w:sz w:val="24"/>
        </w:rPr>
        <w:t xml:space="preserve">potrebe po računovodskem vrednotenju </w:t>
      </w:r>
      <w:r w:rsidR="003E17D4" w:rsidRPr="00AC1E63">
        <w:rPr>
          <w:rFonts w:ascii="Times New Roman" w:hAnsi="Times New Roman" w:cs="Times New Roman"/>
          <w:sz w:val="24"/>
        </w:rPr>
        <w:t>intelektualnega kapitala v sodobni družbi, ki temelji predvsem na znanju.</w:t>
      </w:r>
      <w:r w:rsidR="006E67DE" w:rsidRPr="00AC1E63">
        <w:rPr>
          <w:rFonts w:ascii="Times New Roman" w:hAnsi="Times New Roman" w:cs="Times New Roman"/>
          <w:sz w:val="24"/>
        </w:rPr>
        <w:t xml:space="preserve"> V nadaljevanju povzameva kratko zgodovino in razloge za in proti računovodenju človeških možnosti. V zadnjem delu prispevka pa spregovoriva o tem, kako pripoznavanje vrednosti intelektualnega kapitala vpliva na računovodske izkaze.</w:t>
      </w:r>
    </w:p>
    <w:p w14:paraId="383E34DE" w14:textId="77777777" w:rsidR="00DC482A" w:rsidRPr="007B1C56" w:rsidRDefault="00DC482A" w:rsidP="00AC1E63">
      <w:pPr>
        <w:spacing w:line="240" w:lineRule="auto"/>
        <w:jc w:val="both"/>
        <w:rPr>
          <w:rFonts w:ascii="Times New Roman" w:hAnsi="Times New Roman" w:cs="Times New Roman"/>
          <w:b/>
          <w:sz w:val="24"/>
          <w:szCs w:val="24"/>
        </w:rPr>
      </w:pPr>
      <w:r w:rsidRPr="007B1C56">
        <w:rPr>
          <w:rFonts w:ascii="Times New Roman" w:hAnsi="Times New Roman" w:cs="Times New Roman"/>
          <w:b/>
          <w:sz w:val="24"/>
          <w:szCs w:val="24"/>
        </w:rPr>
        <w:t>Človek in znanje</w:t>
      </w:r>
    </w:p>
    <w:p w14:paraId="5D7EF03D" w14:textId="29DC896C" w:rsidR="006E67DE" w:rsidRPr="00AC1E63" w:rsidRDefault="006E67DE" w:rsidP="00AC1E63">
      <w:pPr>
        <w:spacing w:line="240" w:lineRule="auto"/>
        <w:jc w:val="both"/>
        <w:rPr>
          <w:rFonts w:ascii="Times New Roman" w:hAnsi="Times New Roman" w:cs="Times New Roman"/>
          <w:sz w:val="24"/>
        </w:rPr>
      </w:pPr>
      <w:r w:rsidRPr="00AC1E63">
        <w:rPr>
          <w:rFonts w:ascii="Times New Roman" w:hAnsi="Times New Roman" w:cs="Times New Roman"/>
          <w:sz w:val="24"/>
        </w:rPr>
        <w:t xml:space="preserve">Tako kot na mnogih drugih področjih znanosti tudi v ekonomiji nova spoznanja temeljijo predvsem na </w:t>
      </w:r>
      <w:r w:rsidRPr="00CF1048">
        <w:rPr>
          <w:rFonts w:ascii="Times New Roman" w:hAnsi="Times New Roman" w:cs="Times New Roman"/>
          <w:b/>
          <w:sz w:val="24"/>
        </w:rPr>
        <w:t>korenitem zasuku v razmišljanju</w:t>
      </w:r>
      <w:r w:rsidRPr="00AC1E63">
        <w:rPr>
          <w:rFonts w:ascii="Times New Roman" w:hAnsi="Times New Roman" w:cs="Times New Roman"/>
          <w:sz w:val="24"/>
        </w:rPr>
        <w:t>. Kjer so še prek nekaj desetletji prevladovali produkcijski faktorji kot je kapital in (fizično</w:t>
      </w:r>
      <w:r w:rsidR="00CF1048">
        <w:rPr>
          <w:rFonts w:ascii="Times New Roman" w:hAnsi="Times New Roman" w:cs="Times New Roman"/>
          <w:sz w:val="24"/>
        </w:rPr>
        <w:t>)</w:t>
      </w:r>
      <w:r w:rsidRPr="00AC1E63">
        <w:rPr>
          <w:rFonts w:ascii="Times New Roman" w:hAnsi="Times New Roman" w:cs="Times New Roman"/>
          <w:sz w:val="24"/>
        </w:rPr>
        <w:t xml:space="preserve"> delo</w:t>
      </w:r>
      <w:r w:rsidR="00CF1048">
        <w:rPr>
          <w:rFonts w:ascii="Times New Roman" w:hAnsi="Times New Roman" w:cs="Times New Roman"/>
          <w:sz w:val="24"/>
        </w:rPr>
        <w:t>,</w:t>
      </w:r>
      <w:r w:rsidRPr="00AC1E63">
        <w:rPr>
          <w:rFonts w:ascii="Times New Roman" w:hAnsi="Times New Roman" w:cs="Times New Roman"/>
          <w:sz w:val="24"/>
        </w:rPr>
        <w:t xml:space="preserve"> dandanes najdemo znanje, dobiček kot glavni pokazatelj uspešnosti poslovanja združb pa je zamenjala ustvarjena vrednost. Tem ključnim spremembam in odkritjem je botrovalo spoznanje, da bistveno vrednost gospodarske družbe dejansko ustvarjajo neka nevidna, neopredmetena sredstva, zaradi katerih družbe na trgu dosegajo višje tržne vrednosti, ki so veliko višje od nji</w:t>
      </w:r>
      <w:r w:rsidR="004F2F6D">
        <w:rPr>
          <w:rFonts w:ascii="Times New Roman" w:hAnsi="Times New Roman" w:cs="Times New Roman"/>
          <w:sz w:val="24"/>
        </w:rPr>
        <w:t>hovih knjigovodskih vrednosti, kakršne</w:t>
      </w:r>
      <w:r w:rsidRPr="00AC1E63">
        <w:rPr>
          <w:rFonts w:ascii="Times New Roman" w:hAnsi="Times New Roman" w:cs="Times New Roman"/>
          <w:sz w:val="24"/>
        </w:rPr>
        <w:t xml:space="preserve"> prikazujejo tradicionalni računovodski izkazi in standardi. To </w:t>
      </w:r>
      <w:r w:rsidRPr="004F2F6D">
        <w:rPr>
          <w:rFonts w:ascii="Times New Roman" w:hAnsi="Times New Roman" w:cs="Times New Roman"/>
          <w:b/>
          <w:sz w:val="24"/>
        </w:rPr>
        <w:t>razliko</w:t>
      </w:r>
      <w:r w:rsidRPr="00AC1E63">
        <w:rPr>
          <w:rFonts w:ascii="Times New Roman" w:hAnsi="Times New Roman" w:cs="Times New Roman"/>
          <w:sz w:val="24"/>
        </w:rPr>
        <w:t xml:space="preserve"> med knjigovodsko vrednostjo družbe in vrednostjo, ki ji jo pripisuje trg na podlagi pričakovane ustvarjene vrednosti v prihodnosti, so na pragu enaindvajsetega tisočletja zaznali številni teoretiki, raziskovalci, ekonomisti in znanstveniki in jo poimenovali </w:t>
      </w:r>
      <w:r w:rsidRPr="00AC1E63">
        <w:rPr>
          <w:rFonts w:ascii="Times New Roman" w:hAnsi="Times New Roman" w:cs="Times New Roman"/>
          <w:b/>
          <w:sz w:val="24"/>
        </w:rPr>
        <w:t>intelektualni kapital</w:t>
      </w:r>
      <w:r w:rsidRPr="00AC1E63">
        <w:rPr>
          <w:rFonts w:ascii="Times New Roman" w:hAnsi="Times New Roman" w:cs="Times New Roman"/>
          <w:sz w:val="24"/>
        </w:rPr>
        <w:t>.</w:t>
      </w:r>
    </w:p>
    <w:p w14:paraId="457EF8D2" w14:textId="4971AB12" w:rsidR="00DC482A" w:rsidRPr="004A5F1A" w:rsidRDefault="00675703" w:rsidP="00AC1E63">
      <w:pPr>
        <w:spacing w:line="240" w:lineRule="auto"/>
        <w:jc w:val="both"/>
        <w:rPr>
          <w:rFonts w:ascii="Times New Roman" w:hAnsi="Times New Roman" w:cs="Times New Roman"/>
          <w:b/>
          <w:color w:val="000000"/>
          <w:sz w:val="24"/>
        </w:rPr>
      </w:pPr>
      <w:r w:rsidRPr="00AC1E63">
        <w:rPr>
          <w:rFonts w:ascii="Times New Roman" w:hAnsi="Times New Roman" w:cs="Times New Roman"/>
          <w:sz w:val="24"/>
        </w:rPr>
        <w:t>V industrijskih ekonomijah, kamor prištevamo tudi Slovenijo, sta k</w:t>
      </w:r>
      <w:r w:rsidR="00DC482A" w:rsidRPr="00AC1E63">
        <w:rPr>
          <w:rFonts w:ascii="Times New Roman" w:hAnsi="Times New Roman" w:cs="Times New Roman"/>
          <w:sz w:val="24"/>
        </w:rPr>
        <w:t>apital in delo, izv</w:t>
      </w:r>
      <w:r w:rsidRPr="00AC1E63">
        <w:rPr>
          <w:rFonts w:ascii="Times New Roman" w:hAnsi="Times New Roman" w:cs="Times New Roman"/>
          <w:sz w:val="24"/>
        </w:rPr>
        <w:t>o</w:t>
      </w:r>
      <w:r w:rsidR="00DC482A" w:rsidRPr="00AC1E63">
        <w:rPr>
          <w:rFonts w:ascii="Times New Roman" w:hAnsi="Times New Roman" w:cs="Times New Roman"/>
          <w:sz w:val="24"/>
        </w:rPr>
        <w:t>ra klasičnega kapitalizma, že zdavnaj izgubila svojo prvotno vlogo</w:t>
      </w:r>
      <w:r w:rsidRPr="00AC1E63">
        <w:rPr>
          <w:rFonts w:ascii="Times New Roman" w:hAnsi="Times New Roman" w:cs="Times New Roman"/>
          <w:sz w:val="24"/>
        </w:rPr>
        <w:t xml:space="preserve"> ter</w:t>
      </w:r>
      <w:r w:rsidR="00DC482A" w:rsidRPr="00AC1E63">
        <w:rPr>
          <w:rFonts w:ascii="Times New Roman" w:hAnsi="Times New Roman" w:cs="Times New Roman"/>
          <w:sz w:val="24"/>
        </w:rPr>
        <w:t xml:space="preserve"> </w:t>
      </w:r>
      <w:r w:rsidR="00DC482A" w:rsidRPr="004A5F1A">
        <w:rPr>
          <w:rFonts w:ascii="Times New Roman" w:hAnsi="Times New Roman" w:cs="Times New Roman"/>
          <w:b/>
          <w:sz w:val="24"/>
        </w:rPr>
        <w:t>dobila povsem nove razsežnosti</w:t>
      </w:r>
      <w:r w:rsidR="00DC482A" w:rsidRPr="00AC1E63">
        <w:rPr>
          <w:rFonts w:ascii="Times New Roman" w:hAnsi="Times New Roman" w:cs="Times New Roman"/>
          <w:sz w:val="24"/>
        </w:rPr>
        <w:t>.</w:t>
      </w:r>
      <w:r w:rsidR="00DC482A" w:rsidRPr="00AC1E63">
        <w:rPr>
          <w:rFonts w:ascii="Times New Roman" w:hAnsi="Times New Roman" w:cs="Times New Roman"/>
          <w:color w:val="339966"/>
          <w:sz w:val="24"/>
        </w:rPr>
        <w:t xml:space="preserve"> </w:t>
      </w:r>
      <w:r w:rsidR="00DC482A" w:rsidRPr="00AC1E63">
        <w:rPr>
          <w:rFonts w:ascii="Times New Roman" w:hAnsi="Times New Roman" w:cs="Times New Roman"/>
          <w:color w:val="000000"/>
          <w:sz w:val="24"/>
        </w:rPr>
        <w:t>Peter Drucker</w:t>
      </w:r>
      <w:r w:rsidR="00DC482A" w:rsidRPr="00AC1E63">
        <w:rPr>
          <w:rFonts w:ascii="Times New Roman" w:hAnsi="Times New Roman" w:cs="Times New Roman"/>
          <w:color w:val="339966"/>
          <w:sz w:val="24"/>
        </w:rPr>
        <w:t xml:space="preserve"> </w:t>
      </w:r>
      <w:r w:rsidR="00DC482A" w:rsidRPr="00AC1E63">
        <w:rPr>
          <w:rFonts w:ascii="Times New Roman" w:hAnsi="Times New Roman" w:cs="Times New Roman"/>
          <w:color w:val="000000"/>
          <w:sz w:val="24"/>
        </w:rPr>
        <w:t>(2001, str. 60)</w:t>
      </w:r>
      <w:r w:rsidR="00DC482A" w:rsidRPr="00AC1E63">
        <w:rPr>
          <w:rFonts w:ascii="Times New Roman" w:hAnsi="Times New Roman" w:cs="Times New Roman"/>
          <w:color w:val="339966"/>
          <w:sz w:val="24"/>
        </w:rPr>
        <w:t xml:space="preserve"> </w:t>
      </w:r>
      <w:r w:rsidR="00DC482A" w:rsidRPr="00AC1E63">
        <w:rPr>
          <w:rFonts w:ascii="Times New Roman" w:hAnsi="Times New Roman" w:cs="Times New Roman"/>
          <w:color w:val="000000"/>
          <w:sz w:val="24"/>
        </w:rPr>
        <w:t xml:space="preserve">trdi, da je količina dela, potrebnega za proizvodnjo dodatne enote izdelka ali storitve, od leta 1900 </w:t>
      </w:r>
      <w:r w:rsidRPr="00AC1E63">
        <w:rPr>
          <w:rFonts w:ascii="Times New Roman" w:hAnsi="Times New Roman" w:cs="Times New Roman"/>
          <w:color w:val="000000"/>
          <w:sz w:val="24"/>
        </w:rPr>
        <w:t xml:space="preserve">vsako leto </w:t>
      </w:r>
      <w:r w:rsidR="00DC482A" w:rsidRPr="00AC1E63">
        <w:rPr>
          <w:rFonts w:ascii="Times New Roman" w:hAnsi="Times New Roman" w:cs="Times New Roman"/>
          <w:color w:val="000000"/>
          <w:sz w:val="24"/>
        </w:rPr>
        <w:t>upadla za odstote</w:t>
      </w:r>
      <w:r w:rsidRPr="00AC1E63">
        <w:rPr>
          <w:rFonts w:ascii="Times New Roman" w:hAnsi="Times New Roman" w:cs="Times New Roman"/>
          <w:color w:val="000000"/>
          <w:sz w:val="24"/>
        </w:rPr>
        <w:t>k. Podobno je po drugi svetovni vojni tudi ne</w:t>
      </w:r>
      <w:r w:rsidR="00DC482A" w:rsidRPr="00AC1E63">
        <w:rPr>
          <w:rFonts w:ascii="Times New Roman" w:hAnsi="Times New Roman" w:cs="Times New Roman"/>
          <w:color w:val="000000"/>
          <w:sz w:val="24"/>
        </w:rPr>
        <w:t>to količina materiala, potrebnega za rast BDP,</w:t>
      </w:r>
      <w:r w:rsidRPr="00AC1E63">
        <w:rPr>
          <w:rFonts w:ascii="Times New Roman" w:hAnsi="Times New Roman" w:cs="Times New Roman"/>
          <w:color w:val="000000"/>
          <w:sz w:val="24"/>
        </w:rPr>
        <w:t xml:space="preserve"> začela upadati po isti stopnji</w:t>
      </w:r>
      <w:r w:rsidR="004A5F1A">
        <w:rPr>
          <w:rFonts w:ascii="Times New Roman" w:hAnsi="Times New Roman" w:cs="Times New Roman"/>
          <w:color w:val="000000"/>
          <w:sz w:val="24"/>
        </w:rPr>
        <w:t xml:space="preserve">, </w:t>
      </w:r>
      <w:r w:rsidR="00DC482A" w:rsidRPr="00AC1E63">
        <w:rPr>
          <w:rFonts w:ascii="Times New Roman" w:hAnsi="Times New Roman" w:cs="Times New Roman"/>
          <w:color w:val="000000"/>
          <w:sz w:val="24"/>
        </w:rPr>
        <w:t xml:space="preserve">odstotek na leto. </w:t>
      </w:r>
      <w:r w:rsidRPr="00AC1E63">
        <w:rPr>
          <w:rFonts w:ascii="Times New Roman" w:hAnsi="Times New Roman" w:cs="Times New Roman"/>
          <w:color w:val="000000"/>
          <w:sz w:val="24"/>
        </w:rPr>
        <w:t>Le n</w:t>
      </w:r>
      <w:r w:rsidR="00DC482A" w:rsidRPr="00AC1E63">
        <w:rPr>
          <w:rFonts w:ascii="Times New Roman" w:hAnsi="Times New Roman" w:cs="Times New Roman"/>
          <w:color w:val="000000"/>
          <w:sz w:val="24"/>
        </w:rPr>
        <w:t xml:space="preserve">ekaj let kasneje, okoli leta 1950, se je </w:t>
      </w:r>
      <w:r w:rsidRPr="00AC1E63">
        <w:rPr>
          <w:rFonts w:ascii="Times New Roman" w:hAnsi="Times New Roman" w:cs="Times New Roman"/>
          <w:color w:val="000000"/>
          <w:sz w:val="24"/>
        </w:rPr>
        <w:t>isto</w:t>
      </w:r>
      <w:r w:rsidR="00DC482A" w:rsidRPr="00AC1E63">
        <w:rPr>
          <w:rFonts w:ascii="Times New Roman" w:hAnsi="Times New Roman" w:cs="Times New Roman"/>
          <w:color w:val="000000"/>
          <w:sz w:val="24"/>
        </w:rPr>
        <w:t xml:space="preserve"> zgodilo z energijo. </w:t>
      </w:r>
      <w:r w:rsidRPr="00AC1E63">
        <w:rPr>
          <w:rFonts w:ascii="Times New Roman" w:hAnsi="Times New Roman" w:cs="Times New Roman"/>
          <w:color w:val="000000"/>
          <w:sz w:val="24"/>
        </w:rPr>
        <w:t>Hkrati pa je vse minulo stoletje š</w:t>
      </w:r>
      <w:r w:rsidR="00DC482A" w:rsidRPr="00AC1E63">
        <w:rPr>
          <w:rFonts w:ascii="Times New Roman" w:hAnsi="Times New Roman" w:cs="Times New Roman"/>
          <w:color w:val="000000"/>
          <w:sz w:val="24"/>
        </w:rPr>
        <w:t>tevilo izobraženih v podjetjih raslo prav po tej stopnji, za odstotek na leto.</w:t>
      </w:r>
      <w:r w:rsidRPr="00AC1E63">
        <w:rPr>
          <w:rFonts w:ascii="Times New Roman" w:hAnsi="Times New Roman" w:cs="Times New Roman"/>
          <w:color w:val="000000"/>
          <w:sz w:val="24"/>
        </w:rPr>
        <w:t xml:space="preserve"> </w:t>
      </w:r>
      <w:r w:rsidRPr="004A5F1A">
        <w:rPr>
          <w:rFonts w:ascii="Times New Roman" w:hAnsi="Times New Roman" w:cs="Times New Roman"/>
          <w:b/>
          <w:color w:val="000000"/>
          <w:sz w:val="24"/>
        </w:rPr>
        <w:t>Intelektualni kapital tako nadomešča vlogo mater</w:t>
      </w:r>
      <w:r w:rsidR="004A5F1A" w:rsidRPr="004A5F1A">
        <w:rPr>
          <w:rFonts w:ascii="Times New Roman" w:hAnsi="Times New Roman" w:cs="Times New Roman"/>
          <w:b/>
          <w:color w:val="000000"/>
          <w:sz w:val="24"/>
        </w:rPr>
        <w:t>i</w:t>
      </w:r>
      <w:r w:rsidRPr="004A5F1A">
        <w:rPr>
          <w:rFonts w:ascii="Times New Roman" w:hAnsi="Times New Roman" w:cs="Times New Roman"/>
          <w:b/>
          <w:color w:val="000000"/>
          <w:sz w:val="24"/>
        </w:rPr>
        <w:t>ala in energije v vrednosti proizvoda.</w:t>
      </w:r>
    </w:p>
    <w:p w14:paraId="331C77C4" w14:textId="2CCB8855" w:rsidR="00DC482A" w:rsidRPr="00AC1E63" w:rsidRDefault="00675703" w:rsidP="00AC1E63">
      <w:pPr>
        <w:spacing w:line="240" w:lineRule="auto"/>
        <w:jc w:val="both"/>
        <w:rPr>
          <w:rFonts w:ascii="Times New Roman" w:hAnsi="Times New Roman" w:cs="Times New Roman"/>
          <w:sz w:val="24"/>
        </w:rPr>
      </w:pPr>
      <w:r w:rsidRPr="00AC1E63">
        <w:rPr>
          <w:rFonts w:ascii="Times New Roman" w:hAnsi="Times New Roman" w:cs="Times New Roman"/>
          <w:sz w:val="24"/>
        </w:rPr>
        <w:lastRenderedPageBreak/>
        <w:t>Vir bogastva, ki ga p</w:t>
      </w:r>
      <w:r w:rsidR="00DC482A" w:rsidRPr="00AC1E63">
        <w:rPr>
          <w:rFonts w:ascii="Times New Roman" w:hAnsi="Times New Roman" w:cs="Times New Roman"/>
          <w:sz w:val="24"/>
        </w:rPr>
        <w:t>redstavlja</w:t>
      </w:r>
      <w:r w:rsidRPr="00AC1E63">
        <w:rPr>
          <w:rFonts w:ascii="Times New Roman" w:hAnsi="Times New Roman" w:cs="Times New Roman"/>
          <w:sz w:val="24"/>
        </w:rPr>
        <w:t xml:space="preserve"> delo, se pojavlja </w:t>
      </w:r>
      <w:r w:rsidR="00DC482A" w:rsidRPr="00AC1E63">
        <w:rPr>
          <w:rFonts w:ascii="Times New Roman" w:hAnsi="Times New Roman" w:cs="Times New Roman"/>
          <w:sz w:val="24"/>
        </w:rPr>
        <w:t>v različnih oblikah: tehnologiji, inovacijah, znanosti, strokovnem znanju in spretnost</w:t>
      </w:r>
      <w:r w:rsidRPr="00AC1E63">
        <w:rPr>
          <w:rFonts w:ascii="Times New Roman" w:hAnsi="Times New Roman" w:cs="Times New Roman"/>
          <w:sz w:val="24"/>
        </w:rPr>
        <w:t>i, kreativnosti in informacijah ali</w:t>
      </w:r>
      <w:r w:rsidR="00DC482A" w:rsidRPr="00AC1E63">
        <w:rPr>
          <w:rFonts w:ascii="Times New Roman" w:hAnsi="Times New Roman" w:cs="Times New Roman"/>
          <w:sz w:val="24"/>
        </w:rPr>
        <w:t xml:space="preserve"> </w:t>
      </w:r>
      <w:r w:rsidRPr="00AC1E63">
        <w:rPr>
          <w:rFonts w:ascii="Times New Roman" w:hAnsi="Times New Roman" w:cs="Times New Roman"/>
          <w:sz w:val="24"/>
        </w:rPr>
        <w:t>z</w:t>
      </w:r>
      <w:r w:rsidR="00DC482A" w:rsidRPr="00AC1E63">
        <w:rPr>
          <w:rFonts w:ascii="Times New Roman" w:hAnsi="Times New Roman" w:cs="Times New Roman"/>
          <w:sz w:val="24"/>
        </w:rPr>
        <w:t xml:space="preserve"> eno besedo - znanj</w:t>
      </w:r>
      <w:r w:rsidR="008B5F7C">
        <w:rPr>
          <w:rFonts w:ascii="Times New Roman" w:hAnsi="Times New Roman" w:cs="Times New Roman"/>
          <w:sz w:val="24"/>
        </w:rPr>
        <w:t>u</w:t>
      </w:r>
      <w:r w:rsidR="00DC482A" w:rsidRPr="00AC1E63">
        <w:rPr>
          <w:rFonts w:ascii="Times New Roman" w:hAnsi="Times New Roman" w:cs="Times New Roman"/>
          <w:sz w:val="24"/>
        </w:rPr>
        <w:t xml:space="preserve">. Znanje se priznava kot sredstvo, ki ima največjo konkurenčno moč v negotovih in kompleksnih okoljih. Stopnjevanje tehnološkega napredka in zahtevnosti poslovanja vodita svet v </w:t>
      </w:r>
      <w:r w:rsidR="00DC482A" w:rsidRPr="00AC1E63">
        <w:rPr>
          <w:rFonts w:ascii="Times New Roman" w:hAnsi="Times New Roman" w:cs="Times New Roman"/>
          <w:b/>
          <w:sz w:val="24"/>
        </w:rPr>
        <w:t>ekonomijo znanja</w:t>
      </w:r>
      <w:r w:rsidR="00DC482A" w:rsidRPr="00AC1E63">
        <w:rPr>
          <w:rFonts w:ascii="Times New Roman" w:hAnsi="Times New Roman" w:cs="Times New Roman"/>
          <w:sz w:val="24"/>
        </w:rPr>
        <w:t xml:space="preserve">. Na prehodu v ekonomijo znanja fizično aktivo izpodriva znanje, ki je postalo pomembno premoženje podjetij, saj nadomešča naravna bogastva, stroje ali finančno premoženje, ki so doslej veljali za osnovne gospodarske dejavnike. </w:t>
      </w:r>
    </w:p>
    <w:p w14:paraId="662B6E1F" w14:textId="77777777" w:rsidR="00DC482A" w:rsidRPr="0002559D" w:rsidRDefault="00DC482A" w:rsidP="00AC1E63">
      <w:pPr>
        <w:spacing w:line="240" w:lineRule="auto"/>
        <w:jc w:val="both"/>
        <w:rPr>
          <w:rFonts w:ascii="Times New Roman" w:hAnsi="Times New Roman" w:cs="Times New Roman"/>
          <w:b/>
          <w:sz w:val="24"/>
        </w:rPr>
      </w:pPr>
      <w:r w:rsidRPr="0002559D">
        <w:rPr>
          <w:rFonts w:ascii="Times New Roman" w:hAnsi="Times New Roman" w:cs="Times New Roman"/>
          <w:b/>
          <w:sz w:val="24"/>
        </w:rPr>
        <w:t>Prikazovanje intelektualnega kapitala</w:t>
      </w:r>
    </w:p>
    <w:p w14:paraId="2B2C85E3" w14:textId="0F889372" w:rsidR="00DC482A" w:rsidRPr="00AC1E63" w:rsidRDefault="002374F9" w:rsidP="00AC1E63">
      <w:pPr>
        <w:pStyle w:val="Telobesedila3"/>
        <w:spacing w:line="240" w:lineRule="auto"/>
        <w:rPr>
          <w:rFonts w:ascii="Times New Roman" w:eastAsiaTheme="minorHAnsi" w:hAnsi="Times New Roman"/>
          <w:color w:val="auto"/>
          <w:sz w:val="24"/>
          <w:szCs w:val="22"/>
          <w:lang w:eastAsia="en-US"/>
        </w:rPr>
      </w:pPr>
      <w:r w:rsidRPr="00AC1E63">
        <w:rPr>
          <w:rFonts w:ascii="Times New Roman" w:eastAsiaTheme="minorHAnsi" w:hAnsi="Times New Roman"/>
          <w:color w:val="auto"/>
          <w:sz w:val="24"/>
          <w:szCs w:val="22"/>
          <w:lang w:eastAsia="en-US"/>
        </w:rPr>
        <w:t>Intelektualni kapital se</w:t>
      </w:r>
      <w:r w:rsidR="00DC482A" w:rsidRPr="00AC1E63">
        <w:rPr>
          <w:rFonts w:ascii="Times New Roman" w:eastAsiaTheme="minorHAnsi" w:hAnsi="Times New Roman"/>
          <w:color w:val="auto"/>
          <w:sz w:val="24"/>
          <w:szCs w:val="22"/>
          <w:lang w:eastAsia="en-US"/>
        </w:rPr>
        <w:t xml:space="preserve"> </w:t>
      </w:r>
      <w:r w:rsidR="00675703" w:rsidRPr="00AC1E63">
        <w:rPr>
          <w:rFonts w:ascii="Times New Roman" w:eastAsiaTheme="minorHAnsi" w:hAnsi="Times New Roman"/>
          <w:color w:val="auto"/>
          <w:sz w:val="24"/>
          <w:szCs w:val="22"/>
          <w:lang w:eastAsia="en-US"/>
        </w:rPr>
        <w:t>v tradicionalnem knjigovodenju</w:t>
      </w:r>
      <w:r w:rsidRPr="00AC1E63">
        <w:rPr>
          <w:rFonts w:ascii="Times New Roman" w:eastAsiaTheme="minorHAnsi" w:hAnsi="Times New Roman"/>
          <w:color w:val="auto"/>
          <w:sz w:val="24"/>
          <w:szCs w:val="22"/>
          <w:lang w:eastAsia="en-US"/>
        </w:rPr>
        <w:t xml:space="preserve"> </w:t>
      </w:r>
      <w:r w:rsidRPr="00CE77E3">
        <w:rPr>
          <w:rFonts w:ascii="Times New Roman" w:eastAsiaTheme="minorHAnsi" w:hAnsi="Times New Roman"/>
          <w:b/>
          <w:color w:val="auto"/>
          <w:sz w:val="24"/>
          <w:szCs w:val="22"/>
          <w:lang w:eastAsia="en-US"/>
        </w:rPr>
        <w:t>običajno prikazuje</w:t>
      </w:r>
      <w:r w:rsidR="00DC482A" w:rsidRPr="00CE77E3">
        <w:rPr>
          <w:rFonts w:ascii="Times New Roman" w:eastAsiaTheme="minorHAnsi" w:hAnsi="Times New Roman"/>
          <w:b/>
          <w:color w:val="auto"/>
          <w:sz w:val="24"/>
          <w:szCs w:val="22"/>
          <w:lang w:eastAsia="en-US"/>
        </w:rPr>
        <w:t xml:space="preserve"> (le) kot dobro ime (angl. goodwill)</w:t>
      </w:r>
      <w:r w:rsidR="00DC482A" w:rsidRPr="00AC1E63">
        <w:rPr>
          <w:rFonts w:ascii="Times New Roman" w:eastAsiaTheme="minorHAnsi" w:hAnsi="Times New Roman"/>
          <w:color w:val="auto"/>
          <w:sz w:val="24"/>
          <w:szCs w:val="22"/>
          <w:lang w:eastAsia="en-US"/>
        </w:rPr>
        <w:t>,</w:t>
      </w:r>
      <w:r w:rsidR="00675703" w:rsidRPr="00AC1E63">
        <w:rPr>
          <w:rFonts w:ascii="Times New Roman" w:eastAsiaTheme="minorHAnsi" w:hAnsi="Times New Roman"/>
          <w:color w:val="auto"/>
          <w:sz w:val="24"/>
          <w:szCs w:val="22"/>
          <w:lang w:eastAsia="en-US"/>
        </w:rPr>
        <w:t xml:space="preserve"> ki pa se pripozna ob posebnih dogodkih (npr. ob prevzemu) in od tam naprej amortizira kot vsako drugo sredstvo. Z</w:t>
      </w:r>
      <w:r w:rsidR="00DC482A" w:rsidRPr="00AC1E63">
        <w:rPr>
          <w:rFonts w:ascii="Times New Roman" w:eastAsiaTheme="minorHAnsi" w:hAnsi="Times New Roman"/>
          <w:color w:val="auto"/>
          <w:sz w:val="24"/>
          <w:szCs w:val="22"/>
          <w:lang w:eastAsia="en-US"/>
        </w:rPr>
        <w:t>a razliko od (računovodskega) dobrega imena</w:t>
      </w:r>
      <w:r w:rsidR="00675703" w:rsidRPr="00AC1E63">
        <w:rPr>
          <w:rFonts w:ascii="Times New Roman" w:eastAsiaTheme="minorHAnsi" w:hAnsi="Times New Roman"/>
          <w:color w:val="auto"/>
          <w:sz w:val="24"/>
          <w:szCs w:val="22"/>
          <w:lang w:eastAsia="en-US"/>
        </w:rPr>
        <w:t xml:space="preserve"> pa</w:t>
      </w:r>
      <w:r w:rsidR="00DC482A" w:rsidRPr="00AC1E63">
        <w:rPr>
          <w:rFonts w:ascii="Times New Roman" w:eastAsiaTheme="minorHAnsi" w:hAnsi="Times New Roman"/>
          <w:color w:val="auto"/>
          <w:sz w:val="24"/>
          <w:szCs w:val="22"/>
          <w:lang w:eastAsia="en-US"/>
        </w:rPr>
        <w:t xml:space="preserve"> se intelektualnemu kapitalu vrednost </w:t>
      </w:r>
      <w:r w:rsidR="00675703" w:rsidRPr="00AC1E63">
        <w:rPr>
          <w:rFonts w:ascii="Times New Roman" w:eastAsiaTheme="minorHAnsi" w:hAnsi="Times New Roman"/>
          <w:color w:val="auto"/>
          <w:sz w:val="24"/>
          <w:szCs w:val="22"/>
          <w:lang w:eastAsia="en-US"/>
        </w:rPr>
        <w:t xml:space="preserve">dejansko </w:t>
      </w:r>
      <w:r w:rsidR="00DC482A" w:rsidRPr="00AC1E63">
        <w:rPr>
          <w:rFonts w:ascii="Times New Roman" w:eastAsiaTheme="minorHAnsi" w:hAnsi="Times New Roman"/>
          <w:color w:val="auto"/>
          <w:sz w:val="24"/>
          <w:szCs w:val="22"/>
          <w:lang w:eastAsia="en-US"/>
        </w:rPr>
        <w:t xml:space="preserve">povečuje. </w:t>
      </w:r>
      <w:r w:rsidR="00F53036" w:rsidRPr="00AC1E63">
        <w:rPr>
          <w:rFonts w:ascii="Times New Roman" w:eastAsiaTheme="minorHAnsi" w:hAnsi="Times New Roman"/>
          <w:color w:val="auto"/>
          <w:sz w:val="24"/>
          <w:szCs w:val="22"/>
          <w:lang w:eastAsia="en-US"/>
        </w:rPr>
        <w:t xml:space="preserve">Ker tega dejstva večinoma ne </w:t>
      </w:r>
      <w:proofErr w:type="spellStart"/>
      <w:r w:rsidR="00F53036" w:rsidRPr="00AC1E63">
        <w:rPr>
          <w:rFonts w:ascii="Times New Roman" w:eastAsiaTheme="minorHAnsi" w:hAnsi="Times New Roman"/>
          <w:color w:val="auto"/>
          <w:sz w:val="24"/>
          <w:szCs w:val="22"/>
          <w:lang w:eastAsia="en-US"/>
        </w:rPr>
        <w:t>pripoznavajo</w:t>
      </w:r>
      <w:proofErr w:type="spellEnd"/>
      <w:r w:rsidR="00F53036" w:rsidRPr="00AC1E63">
        <w:rPr>
          <w:rFonts w:ascii="Times New Roman" w:eastAsiaTheme="minorHAnsi" w:hAnsi="Times New Roman"/>
          <w:color w:val="auto"/>
          <w:sz w:val="24"/>
          <w:szCs w:val="22"/>
          <w:lang w:eastAsia="en-US"/>
        </w:rPr>
        <w:t xml:space="preserve">, </w:t>
      </w:r>
      <w:r w:rsidR="00DC482A" w:rsidRPr="00AC1E63">
        <w:rPr>
          <w:rFonts w:ascii="Times New Roman" w:eastAsiaTheme="minorHAnsi" w:hAnsi="Times New Roman"/>
          <w:color w:val="auto"/>
          <w:sz w:val="24"/>
          <w:szCs w:val="22"/>
          <w:lang w:eastAsia="en-US"/>
        </w:rPr>
        <w:t>podjetja</w:t>
      </w:r>
      <w:r w:rsidR="00F53036" w:rsidRPr="00AC1E63">
        <w:rPr>
          <w:rFonts w:ascii="Times New Roman" w:eastAsiaTheme="minorHAnsi" w:hAnsi="Times New Roman"/>
          <w:color w:val="auto"/>
          <w:sz w:val="24"/>
          <w:szCs w:val="22"/>
          <w:lang w:eastAsia="en-US"/>
        </w:rPr>
        <w:t xml:space="preserve"> danes</w:t>
      </w:r>
      <w:r w:rsidR="00DC482A" w:rsidRPr="00AC1E63">
        <w:rPr>
          <w:rFonts w:ascii="Times New Roman" w:eastAsiaTheme="minorHAnsi" w:hAnsi="Times New Roman"/>
          <w:color w:val="auto"/>
          <w:sz w:val="24"/>
          <w:szCs w:val="22"/>
          <w:lang w:eastAsia="en-US"/>
        </w:rPr>
        <w:t xml:space="preserve"> občutno prenizko izkazujejo dobičke in knjižno vrednost premoženja, </w:t>
      </w:r>
      <w:r w:rsidR="00F53036" w:rsidRPr="00AC1E63">
        <w:rPr>
          <w:rFonts w:ascii="Times New Roman" w:eastAsiaTheme="minorHAnsi" w:hAnsi="Times New Roman"/>
          <w:color w:val="auto"/>
          <w:sz w:val="24"/>
          <w:szCs w:val="22"/>
          <w:lang w:eastAsia="en-US"/>
        </w:rPr>
        <w:t>četudi je tak</w:t>
      </w:r>
      <w:r w:rsidR="00DC482A" w:rsidRPr="00AC1E63">
        <w:rPr>
          <w:rFonts w:ascii="Times New Roman" w:eastAsiaTheme="minorHAnsi" w:hAnsi="Times New Roman"/>
          <w:color w:val="auto"/>
          <w:sz w:val="24"/>
          <w:szCs w:val="22"/>
          <w:lang w:eastAsia="en-US"/>
        </w:rPr>
        <w:t xml:space="preserve"> prikaz povsem v skladu z </w:t>
      </w:r>
      <w:r w:rsidR="00F53036" w:rsidRPr="00AC1E63">
        <w:rPr>
          <w:rFonts w:ascii="Times New Roman" w:eastAsiaTheme="minorHAnsi" w:hAnsi="Times New Roman"/>
          <w:color w:val="auto"/>
          <w:sz w:val="24"/>
          <w:szCs w:val="22"/>
          <w:lang w:eastAsia="en-US"/>
        </w:rPr>
        <w:t xml:space="preserve">današnjimi </w:t>
      </w:r>
      <w:r w:rsidR="00DC482A" w:rsidRPr="00AC1E63">
        <w:rPr>
          <w:rFonts w:ascii="Times New Roman" w:eastAsiaTheme="minorHAnsi" w:hAnsi="Times New Roman"/>
          <w:color w:val="auto"/>
          <w:sz w:val="24"/>
          <w:szCs w:val="22"/>
          <w:lang w:eastAsia="en-US"/>
        </w:rPr>
        <w:t xml:space="preserve">računovodskimi standardi. To počnejo kljub velikanskim izdatkom za neopredmetena sredstva, kot so zaščitene blagovne znamke, programska oprema, patenti in znanje zaposlencev, </w:t>
      </w:r>
      <w:r w:rsidR="00F53036" w:rsidRPr="00AC1E63">
        <w:rPr>
          <w:rFonts w:ascii="Times New Roman" w:eastAsiaTheme="minorHAnsi" w:hAnsi="Times New Roman"/>
          <w:color w:val="auto"/>
          <w:sz w:val="24"/>
          <w:szCs w:val="22"/>
          <w:lang w:eastAsia="en-US"/>
        </w:rPr>
        <w:t>ki so pogosto (če ne celo vedno) najpomembnejši</w:t>
      </w:r>
      <w:r w:rsidR="00DC482A" w:rsidRPr="00AC1E63">
        <w:rPr>
          <w:rFonts w:ascii="Times New Roman" w:eastAsiaTheme="minorHAnsi" w:hAnsi="Times New Roman"/>
          <w:color w:val="auto"/>
          <w:sz w:val="24"/>
          <w:szCs w:val="22"/>
          <w:lang w:eastAsia="en-US"/>
        </w:rPr>
        <w:t xml:space="preserve"> oziroma ključni viri konkurenčnih prednosti podjetja. </w:t>
      </w:r>
    </w:p>
    <w:p w14:paraId="66191B25" w14:textId="77777777" w:rsidR="00DC482A" w:rsidRPr="00AC1E63" w:rsidRDefault="00DC482A" w:rsidP="00AC1E63">
      <w:pPr>
        <w:pStyle w:val="Telobesedila3"/>
        <w:spacing w:line="240" w:lineRule="auto"/>
        <w:rPr>
          <w:rFonts w:ascii="Times New Roman" w:hAnsi="Times New Roman"/>
          <w:sz w:val="24"/>
        </w:rPr>
      </w:pPr>
    </w:p>
    <w:p w14:paraId="6C3357CB" w14:textId="6E533001" w:rsidR="00DC482A" w:rsidRPr="00AC1E63" w:rsidRDefault="00F53036" w:rsidP="00AC1E63">
      <w:pPr>
        <w:pStyle w:val="Telobesedila3"/>
        <w:spacing w:line="240" w:lineRule="auto"/>
        <w:rPr>
          <w:rFonts w:ascii="Times New Roman" w:hAnsi="Times New Roman"/>
          <w:b/>
          <w:bCs/>
          <w:sz w:val="24"/>
        </w:rPr>
      </w:pPr>
      <w:r w:rsidRPr="00AC1E63">
        <w:rPr>
          <w:rFonts w:ascii="Times New Roman" w:eastAsiaTheme="minorHAnsi" w:hAnsi="Times New Roman"/>
          <w:color w:val="auto"/>
          <w:sz w:val="24"/>
          <w:szCs w:val="22"/>
          <w:lang w:eastAsia="en-US"/>
        </w:rPr>
        <w:t xml:space="preserve">Novost v </w:t>
      </w:r>
      <w:r w:rsidR="00DC482A" w:rsidRPr="00AC1E63">
        <w:rPr>
          <w:rFonts w:ascii="Times New Roman" w:eastAsiaTheme="minorHAnsi" w:hAnsi="Times New Roman"/>
          <w:color w:val="auto"/>
          <w:sz w:val="24"/>
          <w:szCs w:val="22"/>
          <w:lang w:eastAsia="en-US"/>
        </w:rPr>
        <w:t xml:space="preserve">moderni ekonomiji </w:t>
      </w:r>
      <w:r w:rsidRPr="00AC1E63">
        <w:rPr>
          <w:rFonts w:ascii="Times New Roman" w:eastAsiaTheme="minorHAnsi" w:hAnsi="Times New Roman"/>
          <w:color w:val="auto"/>
          <w:sz w:val="24"/>
          <w:szCs w:val="22"/>
          <w:lang w:eastAsia="en-US"/>
        </w:rPr>
        <w:t>so tudi</w:t>
      </w:r>
      <w:r w:rsidR="00DC482A" w:rsidRPr="00AC1E63">
        <w:rPr>
          <w:rFonts w:ascii="Times New Roman" w:eastAsiaTheme="minorHAnsi" w:hAnsi="Times New Roman"/>
          <w:color w:val="auto"/>
          <w:sz w:val="24"/>
          <w:szCs w:val="22"/>
          <w:lang w:eastAsia="en-US"/>
        </w:rPr>
        <w:t xml:space="preserve"> tako imenovana </w:t>
      </w:r>
      <w:r w:rsidR="00DC482A" w:rsidRPr="00CE77E3">
        <w:rPr>
          <w:rFonts w:ascii="Times New Roman" w:eastAsiaTheme="minorHAnsi" w:hAnsi="Times New Roman"/>
          <w:b/>
          <w:color w:val="auto"/>
          <w:sz w:val="24"/>
          <w:szCs w:val="22"/>
          <w:lang w:eastAsia="en-US"/>
        </w:rPr>
        <w:t>tehnološka podjetja, ki tržijo zlasti svoje znanje</w:t>
      </w:r>
      <w:r w:rsidR="00DC482A" w:rsidRPr="00AC1E63">
        <w:rPr>
          <w:rFonts w:ascii="Times New Roman" w:eastAsiaTheme="minorHAnsi" w:hAnsi="Times New Roman"/>
          <w:color w:val="auto"/>
          <w:sz w:val="24"/>
          <w:szCs w:val="22"/>
          <w:lang w:eastAsia="en-US"/>
        </w:rPr>
        <w:t xml:space="preserve">. </w:t>
      </w:r>
      <w:r w:rsidRPr="00AC1E63">
        <w:rPr>
          <w:rFonts w:ascii="Times New Roman" w:eastAsiaTheme="minorHAnsi" w:hAnsi="Times New Roman"/>
          <w:color w:val="auto"/>
          <w:sz w:val="24"/>
          <w:szCs w:val="22"/>
          <w:lang w:eastAsia="en-US"/>
        </w:rPr>
        <w:t>Taka podjetja</w:t>
      </w:r>
      <w:r w:rsidR="00DC482A" w:rsidRPr="00AC1E63">
        <w:rPr>
          <w:rFonts w:ascii="Times New Roman" w:eastAsiaTheme="minorHAnsi" w:hAnsi="Times New Roman"/>
          <w:color w:val="auto"/>
          <w:sz w:val="24"/>
          <w:szCs w:val="22"/>
          <w:lang w:eastAsia="en-US"/>
        </w:rPr>
        <w:t xml:space="preserve">, ki si konkurenčne prednosti zagotavljajo z uporabo neopredmetenih sredstev, to je </w:t>
      </w:r>
      <w:r w:rsidRPr="00AC1E63">
        <w:rPr>
          <w:rFonts w:ascii="Times New Roman" w:eastAsiaTheme="minorHAnsi" w:hAnsi="Times New Roman"/>
          <w:color w:val="auto"/>
          <w:sz w:val="24"/>
          <w:szCs w:val="22"/>
          <w:lang w:eastAsia="en-US"/>
        </w:rPr>
        <w:t>»</w:t>
      </w:r>
      <w:r w:rsidR="00DC482A" w:rsidRPr="00AC1E63">
        <w:rPr>
          <w:rFonts w:ascii="Times New Roman" w:eastAsiaTheme="minorHAnsi" w:hAnsi="Times New Roman"/>
          <w:color w:val="auto"/>
          <w:sz w:val="24"/>
          <w:szCs w:val="22"/>
          <w:lang w:eastAsia="en-US"/>
        </w:rPr>
        <w:t xml:space="preserve">sredstev, ki fizično ne obstajajo«, ne ustrezajo več </w:t>
      </w:r>
      <w:r w:rsidRPr="00AC1E63">
        <w:rPr>
          <w:rFonts w:ascii="Times New Roman" w:eastAsiaTheme="minorHAnsi" w:hAnsi="Times New Roman"/>
          <w:color w:val="auto"/>
          <w:sz w:val="24"/>
          <w:szCs w:val="22"/>
          <w:lang w:eastAsia="en-US"/>
        </w:rPr>
        <w:t xml:space="preserve">klasičnemu modelu podjetja. </w:t>
      </w:r>
      <w:r w:rsidR="003E17D4" w:rsidRPr="00AC1E63">
        <w:rPr>
          <w:rFonts w:ascii="Times New Roman" w:eastAsiaTheme="minorHAnsi" w:hAnsi="Times New Roman"/>
          <w:color w:val="auto"/>
          <w:sz w:val="24"/>
          <w:szCs w:val="22"/>
          <w:lang w:eastAsia="en-US"/>
        </w:rPr>
        <w:t>Pri teh podjetjih je zato problem velike vrzel med njihovo tržno vrednostjo in vrednostjo po bilanci stanja</w:t>
      </w:r>
      <w:r w:rsidR="00DC482A" w:rsidRPr="00AC1E63">
        <w:rPr>
          <w:rFonts w:ascii="Times New Roman" w:eastAsiaTheme="minorHAnsi" w:hAnsi="Times New Roman"/>
          <w:color w:val="auto"/>
          <w:sz w:val="24"/>
          <w:szCs w:val="22"/>
          <w:lang w:eastAsia="en-US"/>
        </w:rPr>
        <w:t xml:space="preserve">, s katerimi se danes srečuje večina podjetij, </w:t>
      </w:r>
      <w:r w:rsidR="003E17D4" w:rsidRPr="00AC1E63">
        <w:rPr>
          <w:rFonts w:ascii="Times New Roman" w:eastAsiaTheme="minorHAnsi" w:hAnsi="Times New Roman"/>
          <w:color w:val="auto"/>
          <w:sz w:val="24"/>
          <w:szCs w:val="22"/>
          <w:lang w:eastAsia="en-US"/>
        </w:rPr>
        <w:t>še toliko večji</w:t>
      </w:r>
      <w:r w:rsidR="00DC482A" w:rsidRPr="00AC1E63">
        <w:rPr>
          <w:rFonts w:ascii="Times New Roman" w:eastAsiaTheme="minorHAnsi" w:hAnsi="Times New Roman"/>
          <w:color w:val="auto"/>
          <w:sz w:val="24"/>
          <w:szCs w:val="22"/>
          <w:lang w:eastAsia="en-US"/>
        </w:rPr>
        <w:t xml:space="preserve">. Vzroke za naraščanje vrzeli </w:t>
      </w:r>
      <w:r w:rsidR="003E17D4" w:rsidRPr="00AC1E63">
        <w:rPr>
          <w:rFonts w:ascii="Times New Roman" w:eastAsiaTheme="minorHAnsi" w:hAnsi="Times New Roman"/>
          <w:color w:val="auto"/>
          <w:sz w:val="24"/>
          <w:szCs w:val="22"/>
          <w:lang w:eastAsia="en-US"/>
        </w:rPr>
        <w:t xml:space="preserve">raziskovalci </w:t>
      </w:r>
      <w:r w:rsidR="00DC482A" w:rsidRPr="00AC1E63">
        <w:rPr>
          <w:rFonts w:ascii="Times New Roman" w:eastAsiaTheme="minorHAnsi" w:hAnsi="Times New Roman"/>
          <w:color w:val="auto"/>
          <w:sz w:val="24"/>
          <w:szCs w:val="22"/>
          <w:lang w:eastAsia="en-US"/>
        </w:rPr>
        <w:t xml:space="preserve">v glavnem pripisujejo neopredmetenim sredstvom oziroma intelektualnemu kapitalu kot stebru bodoče rasti. Omenjena vrzel, ki predstavlja večji del resnične vrednosti podjetja, se sestoji iz elementov neopredmetene aktive, ki se nikoli ne pojavljajo v računovodskih izkazih. </w:t>
      </w:r>
      <w:r w:rsidR="00DC482A" w:rsidRPr="00AC1E63">
        <w:rPr>
          <w:rFonts w:ascii="Times New Roman" w:hAnsi="Times New Roman"/>
          <w:b/>
          <w:bCs/>
          <w:sz w:val="24"/>
        </w:rPr>
        <w:t xml:space="preserve">To pomeni, da tradicionalne računovodske mere ne morejo več ustrezno izražati realne vrednosti podjetij </w:t>
      </w:r>
      <w:r w:rsidR="00DC482A" w:rsidRPr="00AC1E63">
        <w:rPr>
          <w:rFonts w:ascii="Times New Roman" w:hAnsi="Times New Roman"/>
          <w:sz w:val="24"/>
        </w:rPr>
        <w:t>(Gojković,2001,str.136).</w:t>
      </w:r>
      <w:r w:rsidR="00DC482A" w:rsidRPr="00AC1E63">
        <w:rPr>
          <w:rFonts w:ascii="Times New Roman" w:hAnsi="Times New Roman"/>
          <w:b/>
          <w:bCs/>
          <w:sz w:val="24"/>
        </w:rPr>
        <w:t xml:space="preserve"> </w:t>
      </w:r>
    </w:p>
    <w:p w14:paraId="08BC0288" w14:textId="77777777" w:rsidR="00DC482A" w:rsidRPr="00AC1E63" w:rsidRDefault="00DC482A" w:rsidP="00AC1E63">
      <w:pPr>
        <w:pStyle w:val="Telobesedila3"/>
        <w:spacing w:line="240" w:lineRule="auto"/>
        <w:rPr>
          <w:rFonts w:ascii="Times New Roman" w:eastAsiaTheme="minorHAnsi" w:hAnsi="Times New Roman"/>
          <w:color w:val="auto"/>
          <w:sz w:val="24"/>
          <w:szCs w:val="22"/>
          <w:lang w:eastAsia="en-US"/>
        </w:rPr>
      </w:pPr>
    </w:p>
    <w:p w14:paraId="2FB9D195" w14:textId="77777777"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r w:rsidRPr="00AC1E63">
        <w:rPr>
          <w:rFonts w:ascii="Times New Roman" w:eastAsiaTheme="minorHAnsi" w:hAnsi="Times New Roman"/>
          <w:color w:val="auto"/>
          <w:sz w:val="24"/>
          <w:szCs w:val="22"/>
          <w:lang w:eastAsia="en-US"/>
        </w:rPr>
        <w:t xml:space="preserve">Z vprašanjem, kako ovrednotiti neopredmetena oziroma skrita sredstva se ekonomisti že dolgo ukvarjajo. Klasični računovodski pristop še vedno namenja večino pozornosti vrednotenju (prikazovanju) opredmetenih sredstev, medtem ko neopredmetenih ne zajema ustrezno in jih ne prikazuje v smiselni obliki. </w:t>
      </w:r>
    </w:p>
    <w:p w14:paraId="06AA011F" w14:textId="77777777"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p>
    <w:p w14:paraId="42F9BA62" w14:textId="77777777" w:rsidR="00815AC9" w:rsidRPr="00DE7F48" w:rsidRDefault="00815AC9" w:rsidP="00AC1E63">
      <w:pPr>
        <w:pStyle w:val="Telobesedila3"/>
        <w:spacing w:line="240" w:lineRule="auto"/>
        <w:rPr>
          <w:rFonts w:ascii="Times New Roman" w:eastAsiaTheme="minorHAnsi" w:hAnsi="Times New Roman"/>
          <w:i/>
          <w:color w:val="auto"/>
          <w:sz w:val="24"/>
          <w:szCs w:val="22"/>
          <w:lang w:eastAsia="en-US"/>
        </w:rPr>
      </w:pPr>
      <w:r w:rsidRPr="00DE7F48">
        <w:rPr>
          <w:rFonts w:ascii="Times New Roman" w:eastAsiaTheme="minorHAnsi" w:hAnsi="Times New Roman"/>
          <w:b/>
          <w:color w:val="auto"/>
          <w:sz w:val="24"/>
          <w:szCs w:val="22"/>
          <w:lang w:eastAsia="en-US"/>
        </w:rPr>
        <w:t>Intelektualno premoženje</w:t>
      </w:r>
      <w:r w:rsidRPr="00AC1E63">
        <w:rPr>
          <w:rFonts w:ascii="Times New Roman" w:eastAsiaTheme="minorHAnsi" w:hAnsi="Times New Roman"/>
          <w:color w:val="auto"/>
          <w:sz w:val="24"/>
          <w:szCs w:val="22"/>
          <w:lang w:eastAsia="en-US"/>
        </w:rPr>
        <w:t xml:space="preserve"> ima daljnosežne posledice na računovodsko stroko, ki bi morala zato izkoristiti priložnost, da pomaga pri merjenju tistega, kar podjetjem daje pravo vrednost. Glavni elementi te skrite vrednosti so: </w:t>
      </w:r>
      <w:r w:rsidRPr="00DE7F48">
        <w:rPr>
          <w:rFonts w:ascii="Times New Roman" w:eastAsiaTheme="minorHAnsi" w:hAnsi="Times New Roman"/>
          <w:i/>
          <w:color w:val="auto"/>
          <w:sz w:val="24"/>
          <w:szCs w:val="22"/>
          <w:lang w:eastAsia="en-US"/>
        </w:rPr>
        <w:t xml:space="preserve">znanje zaposlenih, odnosi med kupci in prodajalci, zvestoba kupcev ter tržna pozicija. </w:t>
      </w:r>
    </w:p>
    <w:p w14:paraId="4DC2BC56" w14:textId="77777777" w:rsidR="00DE7F48" w:rsidRPr="00AC1E63" w:rsidRDefault="00DE7F48" w:rsidP="00AC1E63">
      <w:pPr>
        <w:pStyle w:val="Telobesedila3"/>
        <w:spacing w:line="240" w:lineRule="auto"/>
        <w:rPr>
          <w:rFonts w:ascii="Times New Roman" w:eastAsiaTheme="minorHAnsi" w:hAnsi="Times New Roman"/>
          <w:color w:val="auto"/>
          <w:sz w:val="24"/>
          <w:szCs w:val="22"/>
          <w:lang w:eastAsia="en-US"/>
        </w:rPr>
      </w:pPr>
    </w:p>
    <w:p w14:paraId="01701D51" w14:textId="77777777"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r w:rsidRPr="00AC1E63">
        <w:rPr>
          <w:rFonts w:ascii="Times New Roman" w:eastAsiaTheme="minorHAnsi" w:hAnsi="Times New Roman"/>
          <w:color w:val="auto"/>
          <w:sz w:val="24"/>
          <w:szCs w:val="22"/>
          <w:lang w:eastAsia="en-US"/>
        </w:rPr>
        <w:t>Nastop ekonomije znanja pomeni za računovodsko teorijo poziv k razvoju novih rešitev, ki bodo nevidno aktivo naredile vidno. Pristopi so različni.</w:t>
      </w:r>
    </w:p>
    <w:p w14:paraId="45216C7D" w14:textId="77777777"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p>
    <w:p w14:paraId="2E4BDCDE" w14:textId="77777777" w:rsidR="00815AC9" w:rsidRPr="007B1C56" w:rsidRDefault="00815AC9" w:rsidP="00AC1E63">
      <w:pPr>
        <w:pStyle w:val="Telobesedila3"/>
        <w:spacing w:line="240" w:lineRule="auto"/>
        <w:rPr>
          <w:rFonts w:ascii="Times New Roman" w:eastAsiaTheme="minorHAnsi" w:hAnsi="Times New Roman"/>
          <w:b/>
          <w:color w:val="auto"/>
          <w:sz w:val="24"/>
          <w:szCs w:val="22"/>
          <w:lang w:eastAsia="en-US"/>
        </w:rPr>
      </w:pPr>
      <w:r w:rsidRPr="007B1C56">
        <w:rPr>
          <w:rFonts w:ascii="Times New Roman" w:eastAsiaTheme="minorHAnsi" w:hAnsi="Times New Roman"/>
          <w:b/>
          <w:color w:val="auto"/>
          <w:sz w:val="24"/>
          <w:szCs w:val="22"/>
          <w:lang w:eastAsia="en-US"/>
        </w:rPr>
        <w:t>Računovodsko človeških zmožnosti</w:t>
      </w:r>
    </w:p>
    <w:p w14:paraId="3449E4D5" w14:textId="77777777" w:rsidR="007B1C56" w:rsidRPr="00AC1E63" w:rsidRDefault="007B1C56" w:rsidP="00AC1E63">
      <w:pPr>
        <w:pStyle w:val="Telobesedila3"/>
        <w:spacing w:line="240" w:lineRule="auto"/>
        <w:rPr>
          <w:rFonts w:ascii="Times New Roman" w:eastAsiaTheme="minorHAnsi" w:hAnsi="Times New Roman"/>
          <w:b/>
          <w:color w:val="auto"/>
          <w:sz w:val="24"/>
          <w:szCs w:val="22"/>
          <w:u w:val="single"/>
          <w:lang w:eastAsia="en-US"/>
        </w:rPr>
      </w:pPr>
    </w:p>
    <w:p w14:paraId="582C2A8D" w14:textId="295FD98E" w:rsidR="00815AC9" w:rsidRDefault="00815AC9" w:rsidP="00AC1E63">
      <w:pPr>
        <w:pStyle w:val="Telobesedila3"/>
        <w:spacing w:line="240" w:lineRule="auto"/>
        <w:rPr>
          <w:rFonts w:ascii="Times New Roman" w:eastAsiaTheme="minorHAnsi" w:hAnsi="Times New Roman"/>
          <w:color w:val="auto"/>
          <w:sz w:val="24"/>
          <w:szCs w:val="22"/>
          <w:lang w:eastAsia="en-US"/>
        </w:rPr>
      </w:pPr>
      <w:r w:rsidRPr="00AC1E63">
        <w:rPr>
          <w:rFonts w:ascii="Times New Roman" w:eastAsiaTheme="minorHAnsi" w:hAnsi="Times New Roman"/>
          <w:color w:val="auto"/>
          <w:sz w:val="24"/>
          <w:szCs w:val="22"/>
          <w:lang w:eastAsia="en-US"/>
        </w:rPr>
        <w:t xml:space="preserve">Računovodstvo človeških zmožnosti je </w:t>
      </w:r>
      <w:r w:rsidR="00C5169D" w:rsidRPr="007B1C56">
        <w:rPr>
          <w:rFonts w:ascii="Times New Roman" w:eastAsiaTheme="minorHAnsi" w:hAnsi="Times New Roman"/>
          <w:b/>
          <w:color w:val="auto"/>
          <w:sz w:val="24"/>
          <w:szCs w:val="22"/>
          <w:lang w:eastAsia="en-US"/>
        </w:rPr>
        <w:t>še dandanes razmeroma</w:t>
      </w:r>
      <w:r w:rsidRPr="007B1C56">
        <w:rPr>
          <w:rFonts w:ascii="Times New Roman" w:eastAsiaTheme="minorHAnsi" w:hAnsi="Times New Roman"/>
          <w:b/>
          <w:color w:val="auto"/>
          <w:sz w:val="24"/>
          <w:szCs w:val="22"/>
          <w:lang w:eastAsia="en-US"/>
        </w:rPr>
        <w:t xml:space="preserve"> nerazvito področje</w:t>
      </w:r>
      <w:r w:rsidRPr="00AC1E63">
        <w:rPr>
          <w:rFonts w:ascii="Times New Roman" w:eastAsiaTheme="minorHAnsi" w:hAnsi="Times New Roman"/>
          <w:color w:val="auto"/>
          <w:sz w:val="24"/>
          <w:szCs w:val="22"/>
          <w:lang w:eastAsia="en-US"/>
        </w:rPr>
        <w:t xml:space="preserve">, čeprav se je prvič pojavilo v literaturi v šestdesetih letih. </w:t>
      </w:r>
      <w:r w:rsidR="00C5169D" w:rsidRPr="00AC1E63">
        <w:rPr>
          <w:rFonts w:ascii="Times New Roman" w:eastAsiaTheme="minorHAnsi" w:hAnsi="Times New Roman"/>
          <w:color w:val="auto"/>
          <w:sz w:val="24"/>
          <w:szCs w:val="22"/>
          <w:lang w:eastAsia="en-US"/>
        </w:rPr>
        <w:t>Z</w:t>
      </w:r>
      <w:r w:rsidRPr="00AC1E63">
        <w:rPr>
          <w:rFonts w:ascii="Times New Roman" w:eastAsiaTheme="minorHAnsi" w:hAnsi="Times New Roman"/>
          <w:color w:val="auto"/>
          <w:sz w:val="24"/>
          <w:szCs w:val="22"/>
          <w:lang w:eastAsia="en-US"/>
        </w:rPr>
        <w:t xml:space="preserve">animanje za računovodstvo človeških zmožnosti </w:t>
      </w:r>
      <w:r w:rsidR="00C5169D" w:rsidRPr="00AC1E63">
        <w:rPr>
          <w:rFonts w:ascii="Times New Roman" w:eastAsiaTheme="minorHAnsi" w:hAnsi="Times New Roman"/>
          <w:color w:val="auto"/>
          <w:sz w:val="24"/>
          <w:szCs w:val="22"/>
          <w:lang w:eastAsia="en-US"/>
        </w:rPr>
        <w:t xml:space="preserve">se je </w:t>
      </w:r>
      <w:r w:rsidRPr="00AC1E63">
        <w:rPr>
          <w:rFonts w:ascii="Times New Roman" w:eastAsiaTheme="minorHAnsi" w:hAnsi="Times New Roman"/>
          <w:color w:val="auto"/>
          <w:sz w:val="24"/>
          <w:szCs w:val="22"/>
          <w:lang w:eastAsia="en-US"/>
        </w:rPr>
        <w:t xml:space="preserve">znova pojavilo ob koncu sedemdesetih let, in to predvsem v ameriških podjetjih, ki so v računovodstvu človeških zmožnosti videla svojo konkurenčno prednost pred </w:t>
      </w:r>
      <w:r w:rsidRPr="00AC1E63">
        <w:rPr>
          <w:rFonts w:ascii="Times New Roman" w:eastAsiaTheme="minorHAnsi" w:hAnsi="Times New Roman"/>
          <w:color w:val="auto"/>
          <w:sz w:val="24"/>
          <w:szCs w:val="22"/>
          <w:lang w:eastAsia="en-US"/>
        </w:rPr>
        <w:lastRenderedPageBreak/>
        <w:t>v</w:t>
      </w:r>
      <w:r w:rsidR="00C5169D" w:rsidRPr="00AC1E63">
        <w:rPr>
          <w:rFonts w:ascii="Times New Roman" w:eastAsiaTheme="minorHAnsi" w:hAnsi="Times New Roman"/>
          <w:color w:val="auto"/>
          <w:sz w:val="24"/>
          <w:szCs w:val="22"/>
          <w:lang w:eastAsia="en-US"/>
        </w:rPr>
        <w:t>odilnimi japonskimi podjetji. Slednja</w:t>
      </w:r>
      <w:r w:rsidRPr="00AC1E63">
        <w:rPr>
          <w:rFonts w:ascii="Times New Roman" w:eastAsiaTheme="minorHAnsi" w:hAnsi="Times New Roman"/>
          <w:color w:val="auto"/>
          <w:sz w:val="24"/>
          <w:szCs w:val="22"/>
          <w:lang w:eastAsia="en-US"/>
        </w:rPr>
        <w:t xml:space="preserve"> so se držala filozofije »hire and fire«, kar je pomenilo zaposlitev za vse življenje v enem podjetju (Jasrotia, 2003, str. 1).</w:t>
      </w:r>
      <w:r w:rsidR="00C5169D" w:rsidRPr="00AC1E63">
        <w:rPr>
          <w:rFonts w:ascii="Times New Roman" w:eastAsiaTheme="minorHAnsi" w:hAnsi="Times New Roman"/>
          <w:color w:val="auto"/>
          <w:sz w:val="24"/>
          <w:szCs w:val="22"/>
          <w:lang w:eastAsia="en-US"/>
        </w:rPr>
        <w:t xml:space="preserve"> </w:t>
      </w:r>
      <w:r w:rsidRPr="00AC1E63">
        <w:rPr>
          <w:rFonts w:ascii="Times New Roman" w:eastAsiaTheme="minorHAnsi" w:hAnsi="Times New Roman"/>
          <w:color w:val="auto"/>
          <w:sz w:val="24"/>
          <w:szCs w:val="22"/>
          <w:lang w:eastAsia="en-US"/>
        </w:rPr>
        <w:t>Razlog za nenadno povečanje zanimanja za računovodstvo človeških zmožnosti gre pripisati tudi razvoju storitvene dejavnosti in trdimo lahko, da se je v tem času razvil pojem »človek« v smislu konkurenčnega faktorja za gospodarsko rast.</w:t>
      </w:r>
    </w:p>
    <w:p w14:paraId="278ED557" w14:textId="77777777" w:rsidR="007B1C56" w:rsidRPr="00AC1E63" w:rsidRDefault="007B1C56" w:rsidP="00AC1E63">
      <w:pPr>
        <w:pStyle w:val="Telobesedila3"/>
        <w:spacing w:line="240" w:lineRule="auto"/>
        <w:rPr>
          <w:rFonts w:ascii="Times New Roman" w:eastAsiaTheme="minorHAnsi" w:hAnsi="Times New Roman"/>
          <w:color w:val="auto"/>
          <w:sz w:val="24"/>
          <w:szCs w:val="22"/>
          <w:lang w:eastAsia="en-US"/>
        </w:rPr>
      </w:pPr>
    </w:p>
    <w:p w14:paraId="3169392B" w14:textId="2B83E06E"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r w:rsidRPr="007B1C56">
        <w:rPr>
          <w:rFonts w:ascii="Times New Roman" w:eastAsiaTheme="minorHAnsi" w:hAnsi="Times New Roman"/>
          <w:b/>
          <w:color w:val="auto"/>
          <w:sz w:val="24"/>
          <w:szCs w:val="22"/>
          <w:lang w:eastAsia="en-US"/>
        </w:rPr>
        <w:t>Novejši pristopi</w:t>
      </w:r>
      <w:r w:rsidRPr="00AC1E63">
        <w:rPr>
          <w:rFonts w:ascii="Times New Roman" w:eastAsiaTheme="minorHAnsi" w:hAnsi="Times New Roman"/>
          <w:color w:val="auto"/>
          <w:sz w:val="24"/>
          <w:szCs w:val="22"/>
          <w:lang w:eastAsia="en-US"/>
        </w:rPr>
        <w:t xml:space="preserve"> vrednotenja človeških zmožnosti niso omejeni le na računovodstvo človeških zmožnosti, temveč se nanašajo tudi na druge vrednosti, ki niso vključene v bilancah stanja p</w:t>
      </w:r>
      <w:r w:rsidR="00C5169D" w:rsidRPr="00AC1E63">
        <w:rPr>
          <w:rFonts w:ascii="Times New Roman" w:eastAsiaTheme="minorHAnsi" w:hAnsi="Times New Roman"/>
          <w:color w:val="auto"/>
          <w:sz w:val="24"/>
          <w:szCs w:val="22"/>
          <w:lang w:eastAsia="en-US"/>
        </w:rPr>
        <w:t>odjetij, npr. vrednost kupcev ali vrednost</w:t>
      </w:r>
      <w:r w:rsidRPr="00AC1E63">
        <w:rPr>
          <w:rFonts w:ascii="Times New Roman" w:eastAsiaTheme="minorHAnsi" w:hAnsi="Times New Roman"/>
          <w:color w:val="auto"/>
          <w:sz w:val="24"/>
          <w:szCs w:val="22"/>
          <w:lang w:eastAsia="en-US"/>
        </w:rPr>
        <w:t xml:space="preserve"> blagovne znamke. Vse te vrednosti so za podjetje neopredmetena sredstva in jih uvrščamo pod skupno ime: intelektualno premoženje (Gebauer, 2002, str. 80)</w:t>
      </w:r>
    </w:p>
    <w:p w14:paraId="2CC2E736" w14:textId="77777777" w:rsidR="00815AC9" w:rsidRPr="00AC1E63" w:rsidRDefault="00815AC9" w:rsidP="00AC1E63">
      <w:pPr>
        <w:pStyle w:val="Telobesedila3"/>
        <w:spacing w:line="240" w:lineRule="auto"/>
        <w:rPr>
          <w:rFonts w:ascii="Times New Roman" w:eastAsiaTheme="minorHAnsi" w:hAnsi="Times New Roman"/>
          <w:color w:val="auto"/>
          <w:sz w:val="24"/>
          <w:szCs w:val="22"/>
          <w:lang w:eastAsia="en-US"/>
        </w:rPr>
      </w:pPr>
    </w:p>
    <w:p w14:paraId="4C2CCC1F" w14:textId="77777777" w:rsidR="00815AC9" w:rsidRPr="007B1C56" w:rsidRDefault="00B83946" w:rsidP="00AC1E63">
      <w:pPr>
        <w:pStyle w:val="Telobesedila3"/>
        <w:spacing w:line="240" w:lineRule="auto"/>
        <w:rPr>
          <w:rFonts w:ascii="Times New Roman" w:eastAsiaTheme="minorHAnsi" w:hAnsi="Times New Roman"/>
          <w:b/>
          <w:color w:val="auto"/>
          <w:sz w:val="24"/>
          <w:szCs w:val="22"/>
          <w:lang w:eastAsia="en-US"/>
        </w:rPr>
      </w:pPr>
      <w:r w:rsidRPr="007B1C56">
        <w:rPr>
          <w:rFonts w:ascii="Times New Roman" w:eastAsiaTheme="minorHAnsi" w:hAnsi="Times New Roman"/>
          <w:b/>
          <w:color w:val="auto"/>
          <w:sz w:val="24"/>
          <w:szCs w:val="22"/>
          <w:lang w:eastAsia="en-US"/>
        </w:rPr>
        <w:t>Prvine poslovnega procesa</w:t>
      </w:r>
    </w:p>
    <w:p w14:paraId="11DC995F" w14:textId="77777777" w:rsidR="007B1C56" w:rsidRPr="00AC1E63" w:rsidRDefault="007B1C56" w:rsidP="00AC1E63">
      <w:pPr>
        <w:pStyle w:val="Telobesedila3"/>
        <w:spacing w:line="240" w:lineRule="auto"/>
        <w:rPr>
          <w:rFonts w:ascii="Times New Roman" w:eastAsiaTheme="minorHAnsi" w:hAnsi="Times New Roman"/>
          <w:color w:val="auto"/>
          <w:sz w:val="24"/>
          <w:szCs w:val="22"/>
          <w:u w:val="single"/>
          <w:lang w:eastAsia="en-US"/>
        </w:rPr>
      </w:pPr>
    </w:p>
    <w:p w14:paraId="6D9FA25E" w14:textId="254FBC1C" w:rsidR="00B83946" w:rsidRDefault="00B83946" w:rsidP="00AC1E63">
      <w:pPr>
        <w:pStyle w:val="Sprotnaopomba-besedilo"/>
        <w:jc w:val="both"/>
        <w:rPr>
          <w:rFonts w:eastAsiaTheme="minorHAnsi"/>
          <w:sz w:val="24"/>
          <w:szCs w:val="22"/>
          <w:lang w:eastAsia="en-US"/>
        </w:rPr>
      </w:pPr>
      <w:r w:rsidRPr="00AC1E63">
        <w:rPr>
          <w:rFonts w:eastAsiaTheme="minorHAnsi"/>
          <w:sz w:val="24"/>
          <w:szCs w:val="22"/>
          <w:lang w:eastAsia="en-US"/>
        </w:rPr>
        <w:t xml:space="preserve">Poslovni proces podjetja je usmerjen k ustvarjanju poslovnih učinkov, to je proizvodov in storitev. Za potek poslovnega procesa potrebuje podjetje štiri prvine:  delovna sredstva, predmete dela, storitve in zaposlene. Človekovo delo je pomembna prvina poslovnega procesa, vendar pa, za razliko od delovnih sredstev, predmetov dela in storitev, njegova vrednost ni izkazana med sredstvi v aktivi klasične bilance stanja. Zaposleni so </w:t>
      </w:r>
      <w:r w:rsidR="00EA3565" w:rsidRPr="00AC1E63">
        <w:rPr>
          <w:rFonts w:eastAsiaTheme="minorHAnsi"/>
          <w:sz w:val="24"/>
          <w:szCs w:val="22"/>
          <w:lang w:eastAsia="en-US"/>
        </w:rPr>
        <w:t xml:space="preserve">zato </w:t>
      </w:r>
      <w:r w:rsidRPr="00AC1E63">
        <w:rPr>
          <w:rFonts w:eastAsiaTheme="minorHAnsi"/>
          <w:sz w:val="24"/>
          <w:szCs w:val="22"/>
          <w:lang w:eastAsia="en-US"/>
        </w:rPr>
        <w:t>v podjetjih povezani predvsem s stroški.</w:t>
      </w:r>
    </w:p>
    <w:p w14:paraId="2D9B3FBA" w14:textId="77777777" w:rsidR="007B1C56" w:rsidRPr="00AC1E63" w:rsidRDefault="007B1C56" w:rsidP="00AC1E63">
      <w:pPr>
        <w:pStyle w:val="Sprotnaopomba-besedilo"/>
        <w:jc w:val="both"/>
        <w:rPr>
          <w:rFonts w:eastAsiaTheme="minorHAnsi"/>
          <w:sz w:val="24"/>
          <w:szCs w:val="22"/>
          <w:lang w:eastAsia="en-US"/>
        </w:rPr>
      </w:pPr>
    </w:p>
    <w:p w14:paraId="2024D993" w14:textId="77777777" w:rsidR="00B83946" w:rsidRPr="00AC1E63" w:rsidRDefault="00B83946" w:rsidP="00AC1E63">
      <w:pPr>
        <w:pStyle w:val="Sprotnaopomba-besedilo"/>
        <w:jc w:val="both"/>
        <w:rPr>
          <w:sz w:val="24"/>
        </w:rPr>
      </w:pPr>
      <w:r w:rsidRPr="00AC1E63">
        <w:rPr>
          <w:rFonts w:eastAsiaTheme="minorHAnsi"/>
          <w:sz w:val="24"/>
          <w:szCs w:val="22"/>
          <w:lang w:eastAsia="en-US"/>
        </w:rPr>
        <w:t>Med človekom in ostalimi prvinami poslovnega procesa pa obstaja še ena pomembna razlika; človeške zmožnosti namreč praviloma niso vrednostno izražene – niso izkazane med sredstvi v aktivi bilance stanja. Podobno velja tudi za naložbe v človeške zmožnosti. Te naložbe namreč ne povečujejo vrednosti človeških zmožnosti, pač pa imajo že ob nastanku značaj stroškov</w:t>
      </w:r>
      <w:r w:rsidRPr="00AC1E63">
        <w:rPr>
          <w:sz w:val="24"/>
        </w:rPr>
        <w:t>.</w:t>
      </w:r>
    </w:p>
    <w:p w14:paraId="40BBA5C2" w14:textId="77777777" w:rsidR="00B83946" w:rsidRPr="00AC1E63" w:rsidRDefault="00B83946" w:rsidP="00AC1E63">
      <w:pPr>
        <w:pStyle w:val="Sprotnaopomba-besedilo"/>
        <w:jc w:val="both"/>
        <w:rPr>
          <w:sz w:val="24"/>
        </w:rPr>
      </w:pPr>
    </w:p>
    <w:p w14:paraId="79D2D6A5" w14:textId="77777777" w:rsidR="00B83946" w:rsidRPr="007B1C56" w:rsidRDefault="00B83946" w:rsidP="00AC1E63">
      <w:pPr>
        <w:spacing w:line="240" w:lineRule="auto"/>
        <w:jc w:val="both"/>
        <w:rPr>
          <w:rFonts w:ascii="Times New Roman" w:hAnsi="Times New Roman" w:cs="Times New Roman"/>
          <w:color w:val="000000"/>
          <w:sz w:val="24"/>
        </w:rPr>
      </w:pPr>
      <w:r w:rsidRPr="007B1C56">
        <w:rPr>
          <w:rFonts w:ascii="Times New Roman" w:hAnsi="Times New Roman" w:cs="Times New Roman"/>
          <w:color w:val="000000"/>
          <w:sz w:val="24"/>
        </w:rPr>
        <w:t xml:space="preserve">Kot omenjeno, </w:t>
      </w:r>
      <w:r w:rsidRPr="00AC1E63">
        <w:rPr>
          <w:rFonts w:ascii="Times New Roman" w:hAnsi="Times New Roman" w:cs="Times New Roman"/>
          <w:b/>
          <w:color w:val="000000"/>
          <w:sz w:val="24"/>
        </w:rPr>
        <w:t xml:space="preserve">je najpomembnejša značilnost računovodstva človeških zmožnosti, da zaposlene obravnava kot sredstva podjetja. </w:t>
      </w:r>
      <w:r w:rsidRPr="007B1C56">
        <w:rPr>
          <w:rFonts w:ascii="Times New Roman" w:hAnsi="Times New Roman" w:cs="Times New Roman"/>
          <w:color w:val="000000"/>
          <w:sz w:val="24"/>
        </w:rPr>
        <w:t xml:space="preserve">Tako izenačuje delo kot prvino poslovnega procesa s preostalimi tremi prvinami. </w:t>
      </w:r>
    </w:p>
    <w:p w14:paraId="2881699C" w14:textId="1DAB9DA2" w:rsidR="00B83946" w:rsidRDefault="00B83946" w:rsidP="00AC1E63">
      <w:pPr>
        <w:pStyle w:val="Telobesedila3"/>
        <w:spacing w:line="240" w:lineRule="auto"/>
        <w:rPr>
          <w:rFonts w:ascii="Times New Roman" w:hAnsi="Times New Roman"/>
          <w:sz w:val="24"/>
        </w:rPr>
      </w:pPr>
      <w:r w:rsidRPr="00AC1E63">
        <w:rPr>
          <w:rFonts w:ascii="Times New Roman" w:hAnsi="Times New Roman"/>
          <w:sz w:val="24"/>
        </w:rPr>
        <w:t xml:space="preserve">Računovodstvo človeških zmožnosti si prizadeva, da bi </w:t>
      </w:r>
      <w:r w:rsidR="005D2B40" w:rsidRPr="00AC1E63">
        <w:rPr>
          <w:rFonts w:ascii="Times New Roman" w:hAnsi="Times New Roman"/>
          <w:sz w:val="24"/>
        </w:rPr>
        <w:t xml:space="preserve">tudi </w:t>
      </w:r>
      <w:r w:rsidRPr="007B1C56">
        <w:rPr>
          <w:rFonts w:ascii="Times New Roman" w:hAnsi="Times New Roman"/>
          <w:b/>
          <w:sz w:val="24"/>
        </w:rPr>
        <w:t xml:space="preserve">naložbe v zaposlene </w:t>
      </w:r>
      <w:r w:rsidR="00EA3565" w:rsidRPr="00AC1E63">
        <w:rPr>
          <w:rFonts w:ascii="Times New Roman" w:hAnsi="Times New Roman"/>
          <w:sz w:val="24"/>
        </w:rPr>
        <w:t>izkazovali kot naložbe,</w:t>
      </w:r>
      <w:r w:rsidRPr="00AC1E63">
        <w:rPr>
          <w:rFonts w:ascii="Times New Roman" w:hAnsi="Times New Roman"/>
          <w:sz w:val="24"/>
        </w:rPr>
        <w:t xml:space="preserve"> podobno, kot izkazujemo naložbe v osnovna sredstva. Vrednost zaposlenih, povečano za vrednost naložb vanje, pa bi obenem zmanjševali z obračunano amortizacijo. Nesporno je namreč, da znanje zaposlenih zastareva, s čimer se zmanjšuje njihova vrednost. Seveda pa je najprej potrebno ugotoviti vrednost zaposlenih.</w:t>
      </w:r>
    </w:p>
    <w:p w14:paraId="37E8833C" w14:textId="77777777" w:rsidR="007B1C56" w:rsidRPr="00AC1E63" w:rsidRDefault="007B1C56" w:rsidP="00AC1E63">
      <w:pPr>
        <w:pStyle w:val="Telobesedila3"/>
        <w:spacing w:line="240" w:lineRule="auto"/>
        <w:rPr>
          <w:rFonts w:ascii="Times New Roman" w:hAnsi="Times New Roman"/>
          <w:sz w:val="24"/>
        </w:rPr>
      </w:pPr>
    </w:p>
    <w:p w14:paraId="07BD4E48" w14:textId="77777777" w:rsidR="00B83946" w:rsidRPr="00AC1E63" w:rsidRDefault="00B83946" w:rsidP="00AC1E63">
      <w:pPr>
        <w:spacing w:line="240" w:lineRule="auto"/>
        <w:jc w:val="both"/>
        <w:rPr>
          <w:rFonts w:ascii="Times New Roman" w:hAnsi="Times New Roman" w:cs="Times New Roman"/>
          <w:color w:val="000000"/>
          <w:sz w:val="24"/>
        </w:rPr>
      </w:pPr>
      <w:r w:rsidRPr="00AC1E63">
        <w:rPr>
          <w:rFonts w:ascii="Times New Roman" w:hAnsi="Times New Roman" w:cs="Times New Roman"/>
          <w:color w:val="000000"/>
          <w:sz w:val="24"/>
        </w:rPr>
        <w:t xml:space="preserve">Zaradi obravnave zaposlenih le kot stroškov prihaja v praksi do tega, da ljudje postajajo  </w:t>
      </w:r>
      <w:r w:rsidRPr="007B1C56">
        <w:rPr>
          <w:rFonts w:ascii="Times New Roman" w:hAnsi="Times New Roman" w:cs="Times New Roman"/>
          <w:b/>
          <w:color w:val="000000"/>
          <w:sz w:val="24"/>
        </w:rPr>
        <w:t>najdražje bogastvo za podjetje</w:t>
      </w:r>
      <w:r w:rsidRPr="00AC1E63">
        <w:rPr>
          <w:rFonts w:ascii="Times New Roman" w:hAnsi="Times New Roman" w:cs="Times New Roman"/>
          <w:color w:val="000000"/>
          <w:sz w:val="24"/>
        </w:rPr>
        <w:t>. Zanimivi so na primer naslednji primeri (Zupan, 2001, str. 26):</w:t>
      </w:r>
    </w:p>
    <w:p w14:paraId="0470D403" w14:textId="77777777" w:rsidR="00B83946" w:rsidRPr="00AC1E63" w:rsidRDefault="00B83946" w:rsidP="00AC1E63">
      <w:pPr>
        <w:numPr>
          <w:ilvl w:val="0"/>
          <w:numId w:val="4"/>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Če kupiš najboljšo tehnologijo, ki jo pač drago plačaš, ni nobene dodatne obdavčitve. Če zaposliš najboljšega delavca, ki ga seveda dobro plačaš, ti naložijo še visok davek na izplačane plače.</w:t>
      </w:r>
    </w:p>
    <w:p w14:paraId="77821EE0" w14:textId="77777777" w:rsidR="00B83946" w:rsidRPr="00AC1E63" w:rsidRDefault="00B83946" w:rsidP="00AC1E63">
      <w:pPr>
        <w:numPr>
          <w:ilvl w:val="0"/>
          <w:numId w:val="4"/>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Davek na dodano vrednost (DDV) za energijo, ki poganja stroje, lahko odštejemo kot vstopni davek. DDV - ja za energijo (malico), ki poganja ljudi, ne moremo.</w:t>
      </w:r>
    </w:p>
    <w:p w14:paraId="55E76285" w14:textId="77777777" w:rsidR="00B83946" w:rsidRPr="00AC1E63" w:rsidRDefault="00B83946" w:rsidP="00AC1E63">
      <w:pPr>
        <w:numPr>
          <w:ilvl w:val="0"/>
          <w:numId w:val="4"/>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Vzdrževanje strojev in opreme je strošek. »Vzdrževanje« zaposlenih je boniteta.</w:t>
      </w:r>
    </w:p>
    <w:p w14:paraId="28BB7EEE" w14:textId="77777777" w:rsidR="006A61EA" w:rsidRPr="00AC1E63" w:rsidRDefault="006A61EA" w:rsidP="00AC1E63">
      <w:pPr>
        <w:spacing w:after="0" w:line="240" w:lineRule="auto"/>
        <w:jc w:val="both"/>
        <w:rPr>
          <w:rFonts w:ascii="Times New Roman" w:hAnsi="Times New Roman" w:cs="Times New Roman"/>
          <w:color w:val="000000"/>
          <w:sz w:val="24"/>
        </w:rPr>
      </w:pPr>
    </w:p>
    <w:p w14:paraId="3C01388B" w14:textId="7CA2F253" w:rsidR="006A61EA" w:rsidRPr="007B1C56" w:rsidRDefault="006A61EA" w:rsidP="00AC1E63">
      <w:pPr>
        <w:pStyle w:val="Telobesedila3"/>
        <w:spacing w:line="240" w:lineRule="auto"/>
        <w:rPr>
          <w:rFonts w:ascii="Times New Roman" w:eastAsiaTheme="minorHAnsi" w:hAnsi="Times New Roman"/>
          <w:b/>
          <w:color w:val="auto"/>
          <w:sz w:val="24"/>
          <w:szCs w:val="22"/>
          <w:lang w:eastAsia="en-US"/>
        </w:rPr>
      </w:pPr>
      <w:bookmarkStart w:id="0" w:name="_Toc44001421"/>
      <w:r w:rsidRPr="007B1C56">
        <w:rPr>
          <w:rFonts w:ascii="Times New Roman" w:eastAsiaTheme="minorHAnsi" w:hAnsi="Times New Roman"/>
          <w:b/>
          <w:color w:val="auto"/>
          <w:sz w:val="24"/>
          <w:szCs w:val="22"/>
          <w:lang w:eastAsia="en-US"/>
        </w:rPr>
        <w:t xml:space="preserve">Razlogi za </w:t>
      </w:r>
      <w:r w:rsidR="007B1C56" w:rsidRPr="007B1C56">
        <w:rPr>
          <w:rFonts w:ascii="Times New Roman" w:eastAsiaTheme="minorHAnsi" w:hAnsi="Times New Roman"/>
          <w:b/>
          <w:color w:val="auto"/>
          <w:sz w:val="24"/>
          <w:szCs w:val="22"/>
          <w:lang w:eastAsia="en-US"/>
        </w:rPr>
        <w:t xml:space="preserve">in proti </w:t>
      </w:r>
      <w:r w:rsidRPr="007B1C56">
        <w:rPr>
          <w:rFonts w:ascii="Times New Roman" w:eastAsiaTheme="minorHAnsi" w:hAnsi="Times New Roman"/>
          <w:b/>
          <w:color w:val="auto"/>
          <w:sz w:val="24"/>
          <w:szCs w:val="22"/>
          <w:lang w:eastAsia="en-US"/>
        </w:rPr>
        <w:t>vključevanj</w:t>
      </w:r>
      <w:r w:rsidR="007B1C56" w:rsidRPr="007B1C56">
        <w:rPr>
          <w:rFonts w:ascii="Times New Roman" w:eastAsiaTheme="minorHAnsi" w:hAnsi="Times New Roman"/>
          <w:b/>
          <w:color w:val="auto"/>
          <w:sz w:val="24"/>
          <w:szCs w:val="22"/>
          <w:lang w:eastAsia="en-US"/>
        </w:rPr>
        <w:t>u</w:t>
      </w:r>
      <w:r w:rsidRPr="007B1C56">
        <w:rPr>
          <w:rFonts w:ascii="Times New Roman" w:eastAsiaTheme="minorHAnsi" w:hAnsi="Times New Roman"/>
          <w:b/>
          <w:color w:val="auto"/>
          <w:sz w:val="24"/>
          <w:szCs w:val="22"/>
          <w:lang w:eastAsia="en-US"/>
        </w:rPr>
        <w:t xml:space="preserve"> človeških zmožnosti v računovodske izkaze </w:t>
      </w:r>
      <w:bookmarkEnd w:id="0"/>
    </w:p>
    <w:p w14:paraId="15E2FC4C" w14:textId="77777777" w:rsidR="005D2B40" w:rsidRPr="00AC1E63" w:rsidRDefault="005D2B40" w:rsidP="00AC1E63">
      <w:pPr>
        <w:pStyle w:val="Telobesedila3"/>
        <w:spacing w:line="240" w:lineRule="auto"/>
        <w:rPr>
          <w:rFonts w:ascii="Times New Roman" w:hAnsi="Times New Roman"/>
          <w:sz w:val="24"/>
        </w:rPr>
      </w:pPr>
    </w:p>
    <w:p w14:paraId="3FF5B43E" w14:textId="24B757FC" w:rsidR="006A61EA" w:rsidRPr="00AC1E63" w:rsidRDefault="006A61EA" w:rsidP="00AC1E63">
      <w:pPr>
        <w:pStyle w:val="Telobesedila3"/>
        <w:spacing w:line="240" w:lineRule="auto"/>
        <w:rPr>
          <w:rFonts w:ascii="Times New Roman" w:hAnsi="Times New Roman"/>
          <w:sz w:val="24"/>
        </w:rPr>
      </w:pPr>
      <w:r w:rsidRPr="00AC1E63">
        <w:rPr>
          <w:rFonts w:ascii="Times New Roman" w:hAnsi="Times New Roman"/>
          <w:sz w:val="24"/>
        </w:rPr>
        <w:lastRenderedPageBreak/>
        <w:t xml:space="preserve">Računovodstvo človeških zmožnosti obravnava zaposlene kot premoženje podjetja. Gre za pristop, ki se bistveno razlikuje od klasičnega računovodskega pristopa. Klasično računovodstvo namreč obravnava zaposlene le </w:t>
      </w:r>
      <w:r w:rsidR="00EA3565" w:rsidRPr="00AC1E63">
        <w:rPr>
          <w:rFonts w:ascii="Times New Roman" w:hAnsi="Times New Roman"/>
          <w:sz w:val="24"/>
        </w:rPr>
        <w:t xml:space="preserve">v izkazu uspeha </w:t>
      </w:r>
      <w:r w:rsidRPr="00AC1E63">
        <w:rPr>
          <w:rFonts w:ascii="Times New Roman" w:hAnsi="Times New Roman"/>
          <w:sz w:val="24"/>
        </w:rPr>
        <w:t xml:space="preserve">kot strošek. Za vključevanje vrednosti zaposlenih </w:t>
      </w:r>
      <w:r w:rsidR="00EA3565" w:rsidRPr="00AC1E63">
        <w:rPr>
          <w:rFonts w:ascii="Times New Roman" w:hAnsi="Times New Roman"/>
          <w:sz w:val="24"/>
        </w:rPr>
        <w:t>kot sredstvo v bilanco stanja</w:t>
      </w:r>
      <w:r w:rsidRPr="00AC1E63">
        <w:rPr>
          <w:rFonts w:ascii="Times New Roman" w:hAnsi="Times New Roman"/>
          <w:sz w:val="24"/>
        </w:rPr>
        <w:t xml:space="preserve"> in proti njemu obstajajo številni razlogi. </w:t>
      </w:r>
    </w:p>
    <w:p w14:paraId="5010970C" w14:textId="70CD0EDB" w:rsidR="006A61EA" w:rsidRPr="00AC1E63" w:rsidRDefault="00EA3565" w:rsidP="00AC1E63">
      <w:pPr>
        <w:spacing w:line="240" w:lineRule="auto"/>
        <w:jc w:val="both"/>
        <w:rPr>
          <w:rFonts w:ascii="Times New Roman" w:hAnsi="Times New Roman" w:cs="Times New Roman"/>
          <w:color w:val="000000"/>
          <w:sz w:val="24"/>
        </w:rPr>
      </w:pPr>
      <w:r w:rsidRPr="00AC1E63">
        <w:rPr>
          <w:rFonts w:ascii="Times New Roman" w:hAnsi="Times New Roman" w:cs="Times New Roman"/>
          <w:color w:val="000000"/>
          <w:sz w:val="24"/>
        </w:rPr>
        <w:t xml:space="preserve">Milost (2001, str. 773) navaja naslednje </w:t>
      </w:r>
      <w:r w:rsidRPr="00F96F47">
        <w:rPr>
          <w:rFonts w:ascii="Times New Roman" w:hAnsi="Times New Roman" w:cs="Times New Roman"/>
          <w:b/>
          <w:color w:val="000000"/>
          <w:sz w:val="24"/>
        </w:rPr>
        <w:t xml:space="preserve">razloge </w:t>
      </w:r>
      <w:r w:rsidR="006A61EA" w:rsidRPr="00AC1E63">
        <w:rPr>
          <w:rFonts w:ascii="Times New Roman" w:hAnsi="Times New Roman" w:cs="Times New Roman"/>
          <w:b/>
          <w:bCs/>
          <w:color w:val="000000"/>
          <w:sz w:val="24"/>
        </w:rPr>
        <w:t>proti</w:t>
      </w:r>
      <w:r w:rsidR="006A61EA" w:rsidRPr="00AC1E63">
        <w:rPr>
          <w:rFonts w:ascii="Times New Roman" w:hAnsi="Times New Roman" w:cs="Times New Roman"/>
          <w:color w:val="000000"/>
          <w:sz w:val="24"/>
        </w:rPr>
        <w:t xml:space="preserve"> vključevanju vrednosti:</w:t>
      </w:r>
    </w:p>
    <w:p w14:paraId="277F901C"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 xml:space="preserve">pomembna značilnost sredstev je, da so last nekoga, zaposleni pa ne izpolnjujejo kriterija lastništva; </w:t>
      </w:r>
    </w:p>
    <w:p w14:paraId="63C85976"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značilnost sredstev je tudi, da so prenosljiva, zaposleni pa niso tako prosto prenosljivi kot druga sredstva;</w:t>
      </w:r>
    </w:p>
    <w:p w14:paraId="181CF529"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vključevanje vrednosti zaposlenih v računovodske izkaze bi negativno vplivalo na njihovo moralo;</w:t>
      </w:r>
    </w:p>
    <w:p w14:paraId="29F5F1F3"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ocenjevanje vrednosti zaposlenih je povsem subjektivno; ocenjeno vrednost je praktično nemogoče preveriti; težko je tudi oceniti bodoče koristi, povezane z njimi;</w:t>
      </w:r>
    </w:p>
    <w:p w14:paraId="5B4FB8C3"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priporočene metode za vrednotenje človeških zmožnosti so nesprejemljive tako glede na samo zasnovo računovodstva človeških zmožnosti kot tudi glede na splošno sprejeta računovodska načela. Pri tem vrednotenju očitajo zlasti neupoštevanje načela previdnosti pri bilanciranju;</w:t>
      </w:r>
    </w:p>
    <w:p w14:paraId="1C70079B"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informacije o zaposlenih v računovodskih izkazih bi uporabnike teh računovodskih izkazov zmedle; uporabniki namreč običajno ne poznajo standardov vrednotenja zaposlenih oziroma z vrednotenjem nimajo izkušenj;</w:t>
      </w:r>
    </w:p>
    <w:p w14:paraId="10E074F7"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ne obstaja dovolj razdelan model za praktično uporabo tega koncepta;</w:t>
      </w:r>
    </w:p>
    <w:p w14:paraId="0DF3EF4A" w14:textId="77777777" w:rsidR="006A61EA" w:rsidRPr="00AC1E63" w:rsidRDefault="006A61EA" w:rsidP="00AC1E63">
      <w:pPr>
        <w:numPr>
          <w:ilvl w:val="0"/>
          <w:numId w:val="5"/>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računovodstvo mora najprej poiskati odgovore na druge, še bolj pereče probleme.</w:t>
      </w:r>
    </w:p>
    <w:p w14:paraId="12374EF8" w14:textId="77777777" w:rsidR="00F96F47" w:rsidRDefault="00F96F47" w:rsidP="00AC1E63">
      <w:pPr>
        <w:spacing w:line="240" w:lineRule="auto"/>
        <w:jc w:val="both"/>
        <w:rPr>
          <w:rFonts w:ascii="Times New Roman" w:hAnsi="Times New Roman" w:cs="Times New Roman"/>
          <w:color w:val="000000"/>
          <w:sz w:val="24"/>
        </w:rPr>
      </w:pPr>
    </w:p>
    <w:p w14:paraId="622FAF44" w14:textId="67E0C332" w:rsidR="006A61EA" w:rsidRPr="00AC1E63" w:rsidRDefault="00EA3565" w:rsidP="00AC1E63">
      <w:pPr>
        <w:spacing w:line="240" w:lineRule="auto"/>
        <w:jc w:val="both"/>
        <w:rPr>
          <w:rFonts w:ascii="Times New Roman" w:hAnsi="Times New Roman" w:cs="Times New Roman"/>
          <w:color w:val="000000"/>
          <w:sz w:val="24"/>
        </w:rPr>
      </w:pPr>
      <w:r w:rsidRPr="00AC1E63">
        <w:rPr>
          <w:rFonts w:ascii="Times New Roman" w:hAnsi="Times New Roman" w:cs="Times New Roman"/>
          <w:color w:val="000000"/>
          <w:sz w:val="24"/>
        </w:rPr>
        <w:t xml:space="preserve">Kot </w:t>
      </w:r>
      <w:r w:rsidRPr="00F96F47">
        <w:rPr>
          <w:rFonts w:ascii="Times New Roman" w:hAnsi="Times New Roman" w:cs="Times New Roman"/>
          <w:b/>
          <w:color w:val="000000"/>
          <w:sz w:val="24"/>
        </w:rPr>
        <w:t>razloge</w:t>
      </w:r>
      <w:r w:rsidR="006A61EA" w:rsidRPr="00F96F47">
        <w:rPr>
          <w:rFonts w:ascii="Times New Roman" w:hAnsi="Times New Roman" w:cs="Times New Roman"/>
          <w:b/>
          <w:color w:val="000000"/>
          <w:sz w:val="24"/>
        </w:rPr>
        <w:t xml:space="preserve"> </w:t>
      </w:r>
      <w:r w:rsidR="006A61EA" w:rsidRPr="00AC1E63">
        <w:rPr>
          <w:rFonts w:ascii="Times New Roman" w:hAnsi="Times New Roman" w:cs="Times New Roman"/>
          <w:b/>
          <w:bCs/>
          <w:color w:val="000000"/>
          <w:sz w:val="24"/>
        </w:rPr>
        <w:t>za</w:t>
      </w:r>
      <w:r w:rsidR="006A61EA" w:rsidRPr="00AC1E63">
        <w:rPr>
          <w:rFonts w:ascii="Times New Roman" w:hAnsi="Times New Roman" w:cs="Times New Roman"/>
          <w:color w:val="000000"/>
          <w:sz w:val="24"/>
        </w:rPr>
        <w:t xml:space="preserve"> vključevanje vrednosti zaposlenih v računovodske izkaze pa Milost</w:t>
      </w:r>
      <w:r w:rsidRPr="00AC1E63">
        <w:rPr>
          <w:rFonts w:ascii="Times New Roman" w:hAnsi="Times New Roman" w:cs="Times New Roman"/>
          <w:color w:val="000000"/>
          <w:sz w:val="24"/>
        </w:rPr>
        <w:t xml:space="preserve"> (</w:t>
      </w:r>
      <w:r w:rsidR="006A61EA" w:rsidRPr="00AC1E63">
        <w:rPr>
          <w:rFonts w:ascii="Times New Roman" w:hAnsi="Times New Roman" w:cs="Times New Roman"/>
          <w:color w:val="000000"/>
          <w:sz w:val="24"/>
        </w:rPr>
        <w:t>2001, str. 774)</w:t>
      </w:r>
      <w:r w:rsidRPr="00AC1E63">
        <w:rPr>
          <w:rFonts w:ascii="Times New Roman" w:hAnsi="Times New Roman" w:cs="Times New Roman"/>
          <w:color w:val="000000"/>
          <w:sz w:val="24"/>
        </w:rPr>
        <w:t xml:space="preserve"> navaja</w:t>
      </w:r>
      <w:r w:rsidR="006A61EA" w:rsidRPr="00AC1E63">
        <w:rPr>
          <w:rFonts w:ascii="Times New Roman" w:hAnsi="Times New Roman" w:cs="Times New Roman"/>
          <w:color w:val="000000"/>
          <w:sz w:val="24"/>
        </w:rPr>
        <w:t>:</w:t>
      </w:r>
    </w:p>
    <w:p w14:paraId="5A63A52F" w14:textId="77777777" w:rsidR="006A61EA" w:rsidRPr="00AC1E63" w:rsidRDefault="006A61EA"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v zaposlene je potrebno vlagati na enak način, kot to velja za druga sredstva;</w:t>
      </w:r>
    </w:p>
    <w:p w14:paraId="3BC4E1FA" w14:textId="77777777" w:rsidR="006A61EA" w:rsidRPr="00AC1E63" w:rsidRDefault="006A61EA"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zaposleni so prenosljivi (mobilni) posredno, to je v obliki proizvedenih poslovnih učinkov kot posledice vloženih delovnih naporov;</w:t>
      </w:r>
    </w:p>
    <w:p w14:paraId="0B1E0EDD" w14:textId="77777777" w:rsidR="006A61EA" w:rsidRPr="00AC1E63" w:rsidRDefault="006A61EA"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dokazi o tem, da bi informacije o zaposlenih zmedle uporabnike računovodskih izkazov oziroma da bi bile te informacije nehumane, ne obstajajo; celo nasprotno: nekatere motivacijske teorije zelo priporočajo sporočanje teh podatkov;</w:t>
      </w:r>
    </w:p>
    <w:p w14:paraId="1B2CDC00" w14:textId="77777777" w:rsidR="005D2B40" w:rsidRPr="00AC1E63" w:rsidRDefault="005D2B40"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vrednotenje zaposlenih je resda lahko subjektivno, vendar pa je tudi na ta način določena vrednost boljša od možnosti, da njihova vrednost ni poznana;</w:t>
      </w:r>
    </w:p>
    <w:p w14:paraId="2300A9D1" w14:textId="77777777" w:rsidR="005D2B40" w:rsidRPr="00AC1E63" w:rsidRDefault="005D2B40"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kakovost informacij o zaposlenih bi sicer lahko bila vprašljiva, vendar pa bi uspešnost poslovanja podjetja vseskozi potrjevala ali zavračala  njihovo realnost;</w:t>
      </w:r>
    </w:p>
    <w:p w14:paraId="6B7F8B25" w14:textId="77777777" w:rsidR="005D2B40" w:rsidRPr="00AC1E63" w:rsidRDefault="005D2B40"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praktična uporaba koncepta računovodstva človeških zmožnosti je sicer lahko povezana z določenimi stroški, vendar pa je mogoče pričakovati tudi njene pozitivne učinke;</w:t>
      </w:r>
    </w:p>
    <w:p w14:paraId="1709EA94" w14:textId="77777777" w:rsidR="005D2B40" w:rsidRPr="00AC1E63" w:rsidRDefault="005D2B40"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poklicna odgovornost računovodij se kaže tudi v tem, da uvajajo nove rešitve, ki izboljšujejo realnost in objektivnost računovodskih izkazov in njihovim uporabnikom zagotavljajo vse potrebne informacije;</w:t>
      </w:r>
    </w:p>
    <w:p w14:paraId="7278E509" w14:textId="77777777" w:rsidR="005D2B40" w:rsidRPr="00AC1E63" w:rsidRDefault="005D2B40" w:rsidP="00AC1E63">
      <w:pPr>
        <w:numPr>
          <w:ilvl w:val="0"/>
          <w:numId w:val="6"/>
        </w:numPr>
        <w:tabs>
          <w:tab w:val="clear" w:pos="720"/>
          <w:tab w:val="num" w:pos="284"/>
        </w:tabs>
        <w:spacing w:after="0" w:line="240" w:lineRule="auto"/>
        <w:ind w:left="284" w:hanging="284"/>
        <w:jc w:val="both"/>
        <w:rPr>
          <w:rFonts w:ascii="Times New Roman" w:hAnsi="Times New Roman" w:cs="Times New Roman"/>
          <w:color w:val="000000"/>
          <w:sz w:val="24"/>
        </w:rPr>
      </w:pPr>
      <w:r w:rsidRPr="00AC1E63">
        <w:rPr>
          <w:rFonts w:ascii="Times New Roman" w:hAnsi="Times New Roman" w:cs="Times New Roman"/>
          <w:color w:val="000000"/>
          <w:sz w:val="24"/>
        </w:rPr>
        <w:t>uporaba konzervativnih miselnih pristopov in odklanjanje izkazovanja kapitalizacije vlaganj v zaposlene v bistvu pomeni precenjevanje vrednosti pričakovanih bodočih donosov in kazalnikov uspešnosti poslovanja.</w:t>
      </w:r>
    </w:p>
    <w:p w14:paraId="22F79018" w14:textId="34AD475B" w:rsidR="005D2B40" w:rsidRPr="00AC1E63" w:rsidRDefault="00EA3565" w:rsidP="00AC1E63">
      <w:pPr>
        <w:spacing w:line="240" w:lineRule="auto"/>
        <w:jc w:val="both"/>
        <w:rPr>
          <w:rFonts w:ascii="Times New Roman" w:hAnsi="Times New Roman" w:cs="Times New Roman"/>
          <w:color w:val="000000"/>
          <w:sz w:val="24"/>
        </w:rPr>
      </w:pPr>
      <w:r w:rsidRPr="00AC1E63">
        <w:rPr>
          <w:rFonts w:ascii="Times New Roman" w:hAnsi="Times New Roman" w:cs="Times New Roman"/>
          <w:color w:val="000000"/>
          <w:sz w:val="24"/>
        </w:rPr>
        <w:t xml:space="preserve">Razlogi za in proti, ki jih navaja omenjeni avtor, seveda niso vsi razlogi. </w:t>
      </w:r>
      <w:r w:rsidR="005D2B40" w:rsidRPr="00AC1E63">
        <w:rPr>
          <w:rFonts w:ascii="Times New Roman" w:hAnsi="Times New Roman" w:cs="Times New Roman"/>
          <w:color w:val="000000"/>
          <w:sz w:val="24"/>
        </w:rPr>
        <w:t xml:space="preserve">Tako za vključevanje zaposlenih v računovodske izkaze kot tudi proti njemu obstajajo številni razlogi. </w:t>
      </w:r>
    </w:p>
    <w:p w14:paraId="0E5FAC15" w14:textId="77777777" w:rsidR="005D2B40" w:rsidRPr="00F96F47" w:rsidRDefault="005D2B40" w:rsidP="00AC1E63">
      <w:pPr>
        <w:pStyle w:val="Naslov2"/>
        <w:numPr>
          <w:ilvl w:val="0"/>
          <w:numId w:val="0"/>
        </w:numPr>
        <w:rPr>
          <w:sz w:val="24"/>
          <w:szCs w:val="24"/>
        </w:rPr>
      </w:pPr>
      <w:bookmarkStart w:id="1" w:name="_Toc44001429"/>
      <w:r w:rsidRPr="00F96F47">
        <w:rPr>
          <w:sz w:val="24"/>
          <w:szCs w:val="24"/>
        </w:rPr>
        <w:lastRenderedPageBreak/>
        <w:t>Vplivi računovodstva človeških zmožnosti na računovodske izkaze</w:t>
      </w:r>
      <w:bookmarkEnd w:id="1"/>
    </w:p>
    <w:p w14:paraId="0759606C" w14:textId="77777777" w:rsidR="005D2B40" w:rsidRPr="007B1C56" w:rsidRDefault="005D2B40" w:rsidP="00AC1E63">
      <w:pPr>
        <w:pStyle w:val="Naslov3"/>
        <w:numPr>
          <w:ilvl w:val="0"/>
          <w:numId w:val="0"/>
        </w:numPr>
        <w:rPr>
          <w:i/>
        </w:rPr>
      </w:pPr>
      <w:bookmarkStart w:id="2" w:name="_Toc44001430"/>
      <w:r w:rsidRPr="007B1C56">
        <w:rPr>
          <w:i/>
        </w:rPr>
        <w:t>Vplivi na bilanco stanja</w:t>
      </w:r>
      <w:bookmarkEnd w:id="2"/>
    </w:p>
    <w:p w14:paraId="0AD4CAF5"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 xml:space="preserve">Vrednost zaposlenih je mogoče izkazovati v bilanci stanja med osnovnimi sredstvi v obliki pravic. Z vključitvijo te postavke med sredstva se vrednost sredstev poveča, kar na strani obveznosti do virov sredstev </w:t>
      </w:r>
      <w:r w:rsidRPr="00F96F47">
        <w:rPr>
          <w:rFonts w:ascii="Times New Roman" w:hAnsi="Times New Roman"/>
          <w:b/>
          <w:sz w:val="24"/>
        </w:rPr>
        <w:t>povzroči porast vrednosti kapitala v isti višini</w:t>
      </w:r>
      <w:r w:rsidRPr="00AC1E63">
        <w:rPr>
          <w:rFonts w:ascii="Times New Roman" w:hAnsi="Times New Roman"/>
          <w:sz w:val="24"/>
        </w:rPr>
        <w:t xml:space="preserve"> (Milost, 2002, str. 79).</w:t>
      </w:r>
    </w:p>
    <w:p w14:paraId="207AC391" w14:textId="77777777" w:rsidR="005D2B40" w:rsidRPr="00AC1E63" w:rsidRDefault="005D2B40" w:rsidP="00AC1E63">
      <w:pPr>
        <w:pStyle w:val="Telobesedila3"/>
        <w:spacing w:line="240" w:lineRule="auto"/>
        <w:rPr>
          <w:rFonts w:ascii="Times New Roman" w:hAnsi="Times New Roman"/>
          <w:sz w:val="24"/>
        </w:rPr>
      </w:pPr>
    </w:p>
    <w:p w14:paraId="20AD4BBF" w14:textId="4A42F94E"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Za osnovna sredstva velja, da prenašajo svojo vrednost na proizvedene poslovne učinke v obliki amortizacije. Neposredno vključevanje vrednosti zaposlenih med osnovna sredstva izenačuje položaj zaposlenih in ostalih osnovnih sredstev v obliki pravic, zato je potrebno, v zvezi s prenašanjem vrednosti zaposlenih na poslovne učinke, obračunavati amortizacijo. Za potrebe obračunavanja amortizacije nekega osnovnega sredstva pa potrebujemo dva podatka; to sta podatek o amortizacijski osnovi in podatek o amortizacijski stopnji (Milost, 2001, str 145).</w:t>
      </w:r>
    </w:p>
    <w:p w14:paraId="333FAF76" w14:textId="77777777" w:rsidR="005D2B40" w:rsidRPr="00AC1E63" w:rsidRDefault="005D2B40" w:rsidP="00AC1E63">
      <w:pPr>
        <w:pStyle w:val="Telobesedila3"/>
        <w:spacing w:line="240" w:lineRule="auto"/>
        <w:rPr>
          <w:rFonts w:ascii="Times New Roman" w:hAnsi="Times New Roman"/>
          <w:sz w:val="24"/>
        </w:rPr>
      </w:pPr>
    </w:p>
    <w:p w14:paraId="2D3B09E0" w14:textId="024BEB6E"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b/>
          <w:bCs/>
          <w:i/>
          <w:iCs/>
          <w:sz w:val="24"/>
        </w:rPr>
        <w:t>Amortizacijsko osnovo</w:t>
      </w:r>
      <w:r w:rsidRPr="00AC1E63">
        <w:rPr>
          <w:rFonts w:ascii="Times New Roman" w:hAnsi="Times New Roman"/>
          <w:sz w:val="24"/>
        </w:rPr>
        <w:t xml:space="preserve"> predstavlja nabavna vrednost osnovnih sredstev. V primeru zaposlenih seveda ne moremo govoriti o nabavni vrednosti v pravem pomenu besede, saj zaposleni niso predmet klasične kupoprodaje. Kot nabavna vrednost nam v tem primeru lahko služi le vrednost zaposlenih, ocenjena z uporabo katere od obravnavanih metod. Drugi potreben podatek za obračun amortizacije osnovnega sredstva pa je podatek o amortizacijski stopnji. V primeru običajnih osnovnih sredstev so </w:t>
      </w:r>
      <w:r w:rsidRPr="00AC1E63">
        <w:rPr>
          <w:rFonts w:ascii="Times New Roman" w:hAnsi="Times New Roman"/>
          <w:b/>
          <w:bCs/>
          <w:i/>
          <w:iCs/>
          <w:sz w:val="24"/>
        </w:rPr>
        <w:t>amortizacijske stopnje</w:t>
      </w:r>
      <w:r w:rsidRPr="00AC1E63">
        <w:rPr>
          <w:rFonts w:ascii="Times New Roman" w:hAnsi="Times New Roman"/>
          <w:sz w:val="24"/>
        </w:rPr>
        <w:t xml:space="preserve"> določene glede na predvideno dobo njihove uporabnosti in glede na možnost pokrivanja amortizacijskih stroškov s prihodki od prodanih poslovnih učinkov, povezanih z njimi. Amortizacijske stopnje, ki opredeljujejo trošenje zaposlenih, je mogoče določiti z upoštevanjem podobnih načel. Jasno je namreč, da znanje zaposlenih v nekaj letih zastara oziroma da se z leti praviloma zmanjšujejo njihove delovne sposobnosti. Intenzivnost zastarevanja znanj zaposlenih in zmanjševanja njihovih delovnih sposobnosti je izražena z amortizacijsko stopnjo. V zvezi s tem je mogoče pr</w:t>
      </w:r>
      <w:r w:rsidR="006E67DE" w:rsidRPr="00AC1E63">
        <w:rPr>
          <w:rFonts w:ascii="Times New Roman" w:hAnsi="Times New Roman"/>
          <w:sz w:val="24"/>
        </w:rPr>
        <w:t>ičakovati hitrejše zastarevanje</w:t>
      </w:r>
      <w:r w:rsidRPr="00AC1E63">
        <w:rPr>
          <w:rFonts w:ascii="Times New Roman" w:hAnsi="Times New Roman"/>
          <w:sz w:val="24"/>
        </w:rPr>
        <w:t xml:space="preserve"> znanj visoko kvalificiranih zaposlenih in s tem povezane višje amortizacijske stopnje ter počasnejše zastarevanje znanj nizko kvalificiranih oziroma nekvalificiranih zaposlenih in s tem povezane nižje amortizacijske stopnje. Skratka, gre za način določanja amortizacijskih stopenj, ki se uporablja v primeru osnovnih sredstev v obliki pravic. </w:t>
      </w:r>
    </w:p>
    <w:p w14:paraId="4CF69F34" w14:textId="77777777" w:rsidR="005D2B40" w:rsidRPr="00AC1E63" w:rsidRDefault="005D2B40" w:rsidP="00AC1E63">
      <w:pPr>
        <w:pStyle w:val="Telobesedila3"/>
        <w:spacing w:line="240" w:lineRule="auto"/>
        <w:rPr>
          <w:rFonts w:ascii="Times New Roman" w:hAnsi="Times New Roman"/>
          <w:sz w:val="24"/>
        </w:rPr>
      </w:pPr>
    </w:p>
    <w:p w14:paraId="755386A5" w14:textId="418F4F52" w:rsidR="005D2B40" w:rsidRPr="00AC1E63" w:rsidRDefault="005D2B40" w:rsidP="00AC1E63">
      <w:pPr>
        <w:pStyle w:val="Telobesedila3"/>
        <w:spacing w:line="240" w:lineRule="auto"/>
        <w:rPr>
          <w:rFonts w:ascii="Times New Roman" w:hAnsi="Times New Roman"/>
          <w:sz w:val="24"/>
        </w:rPr>
      </w:pPr>
      <w:r w:rsidRPr="00F96F47">
        <w:rPr>
          <w:rFonts w:ascii="Times New Roman" w:hAnsi="Times New Roman"/>
          <w:b/>
          <w:sz w:val="24"/>
        </w:rPr>
        <w:t>Posledica obračunavanja amortizacije zaposlenih</w:t>
      </w:r>
      <w:r w:rsidRPr="00AC1E63">
        <w:rPr>
          <w:rFonts w:ascii="Times New Roman" w:hAnsi="Times New Roman"/>
          <w:sz w:val="24"/>
        </w:rPr>
        <w:t xml:space="preserve"> se kaže v zmanjševanju njihove vrednosti. Pojma doba koristnosti in amortizacijska stopnja zvenita zelo tehnično. Ko govorimo o zaposlenih, je zato morda bolje uporabljati pojem življenjski cikel. </w:t>
      </w:r>
      <w:r w:rsidR="0093789D" w:rsidRPr="00AC1E63">
        <w:rPr>
          <w:rFonts w:ascii="Times New Roman" w:hAnsi="Times New Roman"/>
          <w:sz w:val="24"/>
        </w:rPr>
        <w:t>Težko namreč sprejmemo dejstvo</w:t>
      </w:r>
      <w:r w:rsidRPr="00AC1E63">
        <w:rPr>
          <w:rFonts w:ascii="Times New Roman" w:hAnsi="Times New Roman"/>
          <w:sz w:val="24"/>
        </w:rPr>
        <w:t>, da b</w:t>
      </w:r>
      <w:r w:rsidR="0093789D" w:rsidRPr="00AC1E63">
        <w:rPr>
          <w:rFonts w:ascii="Times New Roman" w:hAnsi="Times New Roman"/>
          <w:sz w:val="24"/>
        </w:rPr>
        <w:t>i bila</w:t>
      </w:r>
      <w:r w:rsidRPr="00AC1E63">
        <w:rPr>
          <w:rFonts w:ascii="Times New Roman" w:hAnsi="Times New Roman"/>
          <w:sz w:val="24"/>
        </w:rPr>
        <w:t xml:space="preserve"> vrednost zaposlenih med sredstvi v bilanci stanj</w:t>
      </w:r>
      <w:r w:rsidR="0093789D" w:rsidRPr="00AC1E63">
        <w:rPr>
          <w:rFonts w:ascii="Times New Roman" w:hAnsi="Times New Roman"/>
          <w:sz w:val="24"/>
        </w:rPr>
        <w:t xml:space="preserve">a v nekaj letih povsem izničena. </w:t>
      </w:r>
      <w:r w:rsidRPr="00AC1E63">
        <w:rPr>
          <w:rFonts w:ascii="Times New Roman" w:hAnsi="Times New Roman"/>
          <w:sz w:val="24"/>
        </w:rPr>
        <w:t xml:space="preserve">Podjetje je lahko uspešno le, če se razvija. </w:t>
      </w:r>
      <w:r w:rsidR="0093789D" w:rsidRPr="00AC1E63">
        <w:rPr>
          <w:rFonts w:ascii="Times New Roman" w:hAnsi="Times New Roman"/>
          <w:sz w:val="24"/>
        </w:rPr>
        <w:t>Za to</w:t>
      </w:r>
      <w:r w:rsidRPr="00AC1E63">
        <w:rPr>
          <w:rFonts w:ascii="Times New Roman" w:hAnsi="Times New Roman"/>
          <w:sz w:val="24"/>
        </w:rPr>
        <w:t xml:space="preserve"> potrebuje podobna delovna sredstva, kakovostne predmete dela in storitve ter zaposlene, ki razpolagajo z ustreznimi znanji in delovnimi sposobnostmi. </w:t>
      </w:r>
      <w:r w:rsidR="0093789D" w:rsidRPr="00AC1E63">
        <w:rPr>
          <w:rFonts w:ascii="Times New Roman" w:hAnsi="Times New Roman"/>
          <w:sz w:val="24"/>
        </w:rPr>
        <w:t>O</w:t>
      </w:r>
      <w:r w:rsidRPr="00AC1E63">
        <w:rPr>
          <w:rFonts w:ascii="Times New Roman" w:hAnsi="Times New Roman"/>
          <w:sz w:val="24"/>
        </w:rPr>
        <w:t xml:space="preserve">bstoj podjetja </w:t>
      </w:r>
      <w:r w:rsidR="0093789D" w:rsidRPr="00AC1E63">
        <w:rPr>
          <w:rFonts w:ascii="Times New Roman" w:hAnsi="Times New Roman"/>
          <w:sz w:val="24"/>
        </w:rPr>
        <w:t xml:space="preserve">je torej </w:t>
      </w:r>
      <w:r w:rsidRPr="00AC1E63">
        <w:rPr>
          <w:rFonts w:ascii="Times New Roman" w:hAnsi="Times New Roman"/>
          <w:sz w:val="24"/>
        </w:rPr>
        <w:t>mogoč le ob trajnih vlaganjih v znanje in delovne sposobnosti zaposlenih. Ta vlaganja pa kapitalizirajo vrednost zaposlenih, to je, povečujejo njihovo »nabavno« vrednost. Tako je pričakovati, da bo vrednost zaposlenih v podjetju zaradi vse večjih potrebnih vlaganj v njihovo znanje in delovne sposobnosti naraščala.</w:t>
      </w:r>
    </w:p>
    <w:p w14:paraId="206153D7" w14:textId="77777777" w:rsidR="005D2B40" w:rsidRPr="00AC1E63" w:rsidRDefault="005D2B40" w:rsidP="00AC1E63">
      <w:pPr>
        <w:pStyle w:val="Telobesedila3"/>
        <w:spacing w:line="240" w:lineRule="auto"/>
        <w:rPr>
          <w:rFonts w:ascii="Times New Roman" w:hAnsi="Times New Roman"/>
          <w:sz w:val="24"/>
        </w:rPr>
      </w:pPr>
    </w:p>
    <w:p w14:paraId="50DA2829"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 xml:space="preserve">Zaradi vključitve vrednosti zaposlenih v bilanco stanja se torej na aktivni strani poveča vrednost sredstev, na pasivni strani pa vrednost kapitala. Porasta vrednosti sredstev in kapitala sta pomembna tudi z vidika računovodskega analiziranja. Podjetje, ki neposredno vključuje </w:t>
      </w:r>
      <w:r w:rsidRPr="00AC1E63">
        <w:rPr>
          <w:rFonts w:ascii="Times New Roman" w:hAnsi="Times New Roman"/>
          <w:sz w:val="24"/>
        </w:rPr>
        <w:lastRenderedPageBreak/>
        <w:t>vrednost zaposlenih med sredstva, tako izkazuje večji delež osnovnih sredstev med sredstvi in večji delež kapitala med obveznostmi do virov sredstev. Zaradi ugodnejše vertikalne finančne strukture, izkazuje tako podjetje večjo finančno moč, kar posledično povečuje njegovo kreditno sposobnost.</w:t>
      </w:r>
    </w:p>
    <w:p w14:paraId="5C438A8E" w14:textId="77777777" w:rsidR="005D2B40" w:rsidRPr="007B1C56" w:rsidRDefault="005D2B40" w:rsidP="00AC1E63">
      <w:pPr>
        <w:pStyle w:val="Naslov3"/>
        <w:numPr>
          <w:ilvl w:val="0"/>
          <w:numId w:val="0"/>
        </w:numPr>
        <w:rPr>
          <w:i/>
        </w:rPr>
      </w:pPr>
      <w:bookmarkStart w:id="3" w:name="_Toc44001431"/>
      <w:r w:rsidRPr="007B1C56">
        <w:rPr>
          <w:i/>
        </w:rPr>
        <w:t>Vplivi na poslovni izid</w:t>
      </w:r>
      <w:bookmarkEnd w:id="3"/>
    </w:p>
    <w:p w14:paraId="26274560"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Neposredno vključevanje vrednosti zaposlenih v računovodske izkaze se sicer v pretežni meri odraža v bilanci stanja, v kateri so zaposleni tudi izkazani, vendar pa zaradi medsebojne povezanosti obeh bilanc lahko pričakujemo tudi njegov vpliv na poslovni izid.</w:t>
      </w:r>
    </w:p>
    <w:p w14:paraId="4B9D3AE8" w14:textId="77777777" w:rsidR="005D2B40" w:rsidRPr="00AC1E63" w:rsidRDefault="005D2B40" w:rsidP="00AC1E63">
      <w:pPr>
        <w:pStyle w:val="Telobesedila3"/>
        <w:spacing w:line="240" w:lineRule="auto"/>
        <w:rPr>
          <w:rFonts w:ascii="Times New Roman" w:hAnsi="Times New Roman"/>
          <w:sz w:val="24"/>
        </w:rPr>
      </w:pPr>
    </w:p>
    <w:p w14:paraId="69E9B79C" w14:textId="5C00D4E1" w:rsidR="005D2B40" w:rsidRDefault="0093789D" w:rsidP="00AC1E63">
      <w:pPr>
        <w:pStyle w:val="Telobesedila3"/>
        <w:spacing w:line="240" w:lineRule="auto"/>
        <w:rPr>
          <w:rFonts w:ascii="Times New Roman" w:hAnsi="Times New Roman"/>
          <w:sz w:val="24"/>
        </w:rPr>
      </w:pPr>
      <w:r w:rsidRPr="00AC1E63">
        <w:rPr>
          <w:rFonts w:ascii="Times New Roman" w:hAnsi="Times New Roman"/>
          <w:sz w:val="24"/>
        </w:rPr>
        <w:t xml:space="preserve">Prej smo ugotovili, da je </w:t>
      </w:r>
      <w:r w:rsidR="005D2B40" w:rsidRPr="00AC1E63">
        <w:rPr>
          <w:rFonts w:ascii="Times New Roman" w:hAnsi="Times New Roman"/>
          <w:sz w:val="24"/>
        </w:rPr>
        <w:t xml:space="preserve">vrednost zaposlenih, ki je v bilanci stanja izkazana med osnovnimi sredstvi v obliki pravic, </w:t>
      </w:r>
      <w:r w:rsidRPr="00AC1E63">
        <w:rPr>
          <w:rFonts w:ascii="Times New Roman" w:hAnsi="Times New Roman"/>
          <w:sz w:val="24"/>
        </w:rPr>
        <w:t>treba amortizirati, to je</w:t>
      </w:r>
      <w:r w:rsidR="005D2B40" w:rsidRPr="00AC1E63">
        <w:rPr>
          <w:rFonts w:ascii="Times New Roman" w:hAnsi="Times New Roman"/>
          <w:sz w:val="24"/>
        </w:rPr>
        <w:t xml:space="preserve"> jo v dobi njihove uporabnosti vračunati med stroške. Za dodatna vlaganja v zaposlene </w:t>
      </w:r>
      <w:r w:rsidRPr="00AC1E63">
        <w:rPr>
          <w:rFonts w:ascii="Times New Roman" w:hAnsi="Times New Roman"/>
          <w:sz w:val="24"/>
        </w:rPr>
        <w:t xml:space="preserve">nasprotno </w:t>
      </w:r>
      <w:r w:rsidR="005D2B40" w:rsidRPr="00AC1E63">
        <w:rPr>
          <w:rFonts w:ascii="Times New Roman" w:hAnsi="Times New Roman"/>
          <w:sz w:val="24"/>
        </w:rPr>
        <w:t xml:space="preserve">velja, da povečujejo njihovo »nabavno« vrednost, kar pomeni, da ob svojem nastanku še nimajo značaja stroškov. Stroški se pojavijo šele z zmanjševanjem vrednosti te prvine zaradi njenega sodelovanja v poslovnem procesu, to je z obračunano amortizacijo. Neposredno vključevanje vrednosti zaposlenih v bilanco stanja se v izkazu poslovnega izida </w:t>
      </w:r>
      <w:r w:rsidRPr="00AC1E63">
        <w:rPr>
          <w:rFonts w:ascii="Times New Roman" w:hAnsi="Times New Roman"/>
          <w:sz w:val="24"/>
        </w:rPr>
        <w:t xml:space="preserve">torej </w:t>
      </w:r>
      <w:r w:rsidR="005D2B40" w:rsidRPr="00AC1E63">
        <w:rPr>
          <w:rFonts w:ascii="Times New Roman" w:hAnsi="Times New Roman"/>
          <w:sz w:val="24"/>
        </w:rPr>
        <w:t>odraža v razmejevanju z njimi povezanih stroškov. Stroškovanje te prvine poslovnega procesa je ob uporabi tega koncepta torej enakomerno. Obračunani stroški zaposlenih (amortizacija) namreč niso odvisni od dinamike vlaganj vanje (to je od stroškov izobraževanja in delovnega usposabljanja zaposlenih), pač pa od časa sodelovanja te prvine v poslovnem procesu, kot to velja za ostala osnovna sredstva. Kapitalizacija vrednosti zaposlenih se torej odraža v njihovem enakomernejšem stroškovanju, kar se, v primerjavi s klasičnim računovodskim konceptom, kaže v enakomernejšem vplivu te prvine na poslovni izid. Glede na to, da potrebna vlaganja v zaposlene naraščajo in da je podobna gibanja mogoče pričakovati tudi v prihodnje, je razmejevanje stroškov teh vlaganj pomemben dejavnik realnosti ugotovljenega poslovnega izida.</w:t>
      </w:r>
    </w:p>
    <w:p w14:paraId="0B8C7C72" w14:textId="77777777" w:rsidR="007B1C56" w:rsidRPr="00AC1E63" w:rsidRDefault="007B1C56" w:rsidP="00AC1E63">
      <w:pPr>
        <w:pStyle w:val="Telobesedila3"/>
        <w:spacing w:line="240" w:lineRule="auto"/>
        <w:rPr>
          <w:rFonts w:ascii="Times New Roman" w:hAnsi="Times New Roman"/>
          <w:sz w:val="24"/>
        </w:rPr>
      </w:pPr>
    </w:p>
    <w:p w14:paraId="4635DA00"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Neposredno vključevanje vrednosti zaposlenih v bilanco stanja torej vpliva tudi na postavke poslovnega izida. Vprašanje pa je, ali lahko zaradi uporabe tega računovodskega pristopa pričakujemo razlike v višini poslovnega izida, glede na klasični izračun (Milost, 1999, str. 193).</w:t>
      </w:r>
    </w:p>
    <w:p w14:paraId="1AF91548" w14:textId="77777777" w:rsidR="005D2B40" w:rsidRPr="00AC1E63" w:rsidRDefault="005D2B40" w:rsidP="00AC1E63">
      <w:pPr>
        <w:pStyle w:val="Telobesedila3"/>
        <w:spacing w:line="240" w:lineRule="auto"/>
        <w:rPr>
          <w:rFonts w:ascii="Times New Roman" w:hAnsi="Times New Roman"/>
          <w:sz w:val="24"/>
        </w:rPr>
      </w:pPr>
    </w:p>
    <w:p w14:paraId="60B2387B" w14:textId="401F192E"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 xml:space="preserve">Kot </w:t>
      </w:r>
      <w:r w:rsidR="0093789D" w:rsidRPr="00AC1E63">
        <w:rPr>
          <w:rFonts w:ascii="Times New Roman" w:hAnsi="Times New Roman"/>
          <w:sz w:val="24"/>
        </w:rPr>
        <w:t>sva</w:t>
      </w:r>
      <w:r w:rsidRPr="00AC1E63">
        <w:rPr>
          <w:rFonts w:ascii="Times New Roman" w:hAnsi="Times New Roman"/>
          <w:sz w:val="24"/>
        </w:rPr>
        <w:t xml:space="preserve"> že omenila, se z vključitvijo vrednosti zaposlenih v bilanco stanja </w:t>
      </w:r>
      <w:r w:rsidRPr="00F96F47">
        <w:rPr>
          <w:rFonts w:ascii="Times New Roman" w:hAnsi="Times New Roman"/>
          <w:b/>
          <w:sz w:val="24"/>
        </w:rPr>
        <w:t>povečata vrednosti sredstev in kapitala</w:t>
      </w:r>
      <w:r w:rsidRPr="00AC1E63">
        <w:rPr>
          <w:rFonts w:ascii="Times New Roman" w:hAnsi="Times New Roman"/>
          <w:sz w:val="24"/>
        </w:rPr>
        <w:t>. Po konceptu finančnega pojmovanja kapitala podjetje ustvari čisti dobiček samo takrat, ko je denarno izraženi znesek čistega premoženja (kapitala) ob koncu obračunskega obdobja večji od tistega v začetku obračunskega obdobja. To pomeni, da neposredno vključevanje vrednosti zaposlenih v računovodske izkaz</w:t>
      </w:r>
      <w:r w:rsidR="0093789D" w:rsidRPr="00AC1E63">
        <w:rPr>
          <w:rFonts w:ascii="Times New Roman" w:hAnsi="Times New Roman"/>
          <w:sz w:val="24"/>
        </w:rPr>
        <w:t>e lahko vpliva na poslovni izid</w:t>
      </w:r>
      <w:r w:rsidRPr="00AC1E63">
        <w:rPr>
          <w:rFonts w:ascii="Times New Roman" w:hAnsi="Times New Roman"/>
          <w:sz w:val="24"/>
        </w:rPr>
        <w:t xml:space="preserve"> le</w:t>
      </w:r>
      <w:r w:rsidR="0093789D" w:rsidRPr="00AC1E63">
        <w:rPr>
          <w:rFonts w:ascii="Times New Roman" w:hAnsi="Times New Roman"/>
          <w:sz w:val="24"/>
        </w:rPr>
        <w:t>,</w:t>
      </w:r>
      <w:r w:rsidRPr="00AC1E63">
        <w:rPr>
          <w:rFonts w:ascii="Times New Roman" w:hAnsi="Times New Roman"/>
          <w:sz w:val="24"/>
        </w:rPr>
        <w:t xml:space="preserve"> če vpliva na vrednost kapitala podjetja. </w:t>
      </w:r>
    </w:p>
    <w:p w14:paraId="302DB1E8" w14:textId="77777777" w:rsidR="005D2B40" w:rsidRPr="00AC1E63" w:rsidRDefault="005D2B40" w:rsidP="00AC1E63">
      <w:pPr>
        <w:pStyle w:val="Telobesedila3"/>
        <w:spacing w:line="240" w:lineRule="auto"/>
        <w:rPr>
          <w:rFonts w:ascii="Times New Roman" w:hAnsi="Times New Roman"/>
          <w:sz w:val="24"/>
        </w:rPr>
      </w:pPr>
    </w:p>
    <w:p w14:paraId="640EE859"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Kdaj se to lahko zgodi? Neposredno vključevanje vrednosti zaposlenih v bilanco stanja ima za posledico razmejevanje z njimi povezanih stroškov. Vrednost zaposlenih se v tem primeru zmanjšuje za amortizacijo, podobno kot to velja za ostala osnovna sredstva. Na drugi strani pa se njihova vrednost povečuje (kapitalizira) kot posledica dodatnih vlaganj v znanje in delovne sposobnosti zaposlenih. Če je kapitalizacija vrednosti zaposlenih, kot posledica vlaganj vanje, večja od vrednosti stroškov amortizacije, obračunane v zvezi z njihovim trošenjem, se vrednost zaposlenih, in s tem vrednost kapitala, povečuje. Če pa je kapitalizacija vrednosti zaposlenih manjša od obračunanih stroškov amortizacije v zvezi z njimi, se vrednost sredstev, in s tem tudi vrednost kapitala, zmanjšuje.</w:t>
      </w:r>
    </w:p>
    <w:p w14:paraId="2AF47AB8" w14:textId="77777777" w:rsidR="005D2B40" w:rsidRPr="00AC1E63" w:rsidRDefault="005D2B40" w:rsidP="00AC1E63">
      <w:pPr>
        <w:pStyle w:val="Telobesedila3"/>
        <w:spacing w:line="240" w:lineRule="auto"/>
        <w:rPr>
          <w:rFonts w:ascii="Times New Roman" w:hAnsi="Times New Roman"/>
          <w:sz w:val="24"/>
        </w:rPr>
      </w:pPr>
    </w:p>
    <w:p w14:paraId="0014BD43"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lastRenderedPageBreak/>
        <w:t>Neposredno vključevanje vrednosti zaposlenih v računovodske izkaze tako v prvem primeru pozitivno vpliva na poslovni izid, v drugem primeru pa negativno. Nasploh velja, da se potrebe po vlaganjih v znanje in delovne sposobnosti zaposlenih povečujejo, zato lahko, kljub zmanjševanju vrednosti zaposlenih z obračunano amortizacijo, pričakujemo naraščanje njihove vrednosti.</w:t>
      </w:r>
    </w:p>
    <w:p w14:paraId="36AD73B4" w14:textId="77777777" w:rsidR="005D2B40" w:rsidRPr="00F96F47" w:rsidRDefault="005D2B40" w:rsidP="00AC1E63">
      <w:pPr>
        <w:pStyle w:val="Naslov2"/>
        <w:numPr>
          <w:ilvl w:val="0"/>
          <w:numId w:val="0"/>
        </w:numPr>
        <w:rPr>
          <w:sz w:val="24"/>
          <w:szCs w:val="24"/>
        </w:rPr>
      </w:pPr>
      <w:bookmarkStart w:id="4" w:name="_Toc44001432"/>
      <w:r w:rsidRPr="00F96F47">
        <w:rPr>
          <w:sz w:val="24"/>
          <w:szCs w:val="24"/>
        </w:rPr>
        <w:t>Kritika računovodstva človeških zmožnosti</w:t>
      </w:r>
      <w:bookmarkEnd w:id="4"/>
    </w:p>
    <w:p w14:paraId="373C9B5B"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Zagovorniki računovodstva človeških zmožnosti so s tem konceptom hoteli doseči, da bi računovodski izkazi bolje odsevali pomen, ki ga imajo vlaganja v neopredmetena sredstva oziroma vlaganja v ljudi za sodobno podjetje, vendar so njihovi predlogi za usredstvenje nesnovne aktive naleteli na strahovite odpore poslovodstev, finančnih analitikov in računovodij predvsem iz naslednjih razlogov (Gojković, 2001, str.142):</w:t>
      </w:r>
    </w:p>
    <w:p w14:paraId="2B20C6CE" w14:textId="77777777" w:rsidR="005D2B40" w:rsidRPr="00AC1E63" w:rsidRDefault="005D2B40" w:rsidP="00AC1E63">
      <w:pPr>
        <w:pStyle w:val="Telobesedila3"/>
        <w:spacing w:line="240" w:lineRule="auto"/>
        <w:rPr>
          <w:rFonts w:ascii="Times New Roman" w:hAnsi="Times New Roman"/>
          <w:sz w:val="24"/>
        </w:rPr>
      </w:pPr>
    </w:p>
    <w:p w14:paraId="23779106" w14:textId="77777777" w:rsidR="005D2B40" w:rsidRPr="00AC1E63" w:rsidRDefault="005D2B40" w:rsidP="00AC1E63">
      <w:pPr>
        <w:pStyle w:val="Telobesedila3"/>
        <w:numPr>
          <w:ilvl w:val="0"/>
          <w:numId w:val="8"/>
        </w:numPr>
        <w:tabs>
          <w:tab w:val="clear" w:pos="720"/>
          <w:tab w:val="num" w:pos="284"/>
        </w:tabs>
        <w:spacing w:line="240" w:lineRule="auto"/>
        <w:ind w:left="284" w:hanging="284"/>
        <w:rPr>
          <w:rFonts w:ascii="Times New Roman" w:hAnsi="Times New Roman"/>
          <w:b/>
          <w:bCs/>
          <w:sz w:val="24"/>
        </w:rPr>
      </w:pPr>
      <w:r w:rsidRPr="00AC1E63">
        <w:rPr>
          <w:rFonts w:ascii="Times New Roman" w:hAnsi="Times New Roman"/>
          <w:b/>
          <w:bCs/>
          <w:sz w:val="24"/>
        </w:rPr>
        <w:t>neopredmetena sredstva so preveč rizična, da bi se lahko imela za aktivo;</w:t>
      </w:r>
    </w:p>
    <w:p w14:paraId="3D0351E5" w14:textId="77777777" w:rsidR="005D2B40" w:rsidRPr="00AC1E63" w:rsidRDefault="005D2B40" w:rsidP="00AC1E63">
      <w:pPr>
        <w:pStyle w:val="Telobesedila3"/>
        <w:numPr>
          <w:ilvl w:val="0"/>
          <w:numId w:val="8"/>
        </w:numPr>
        <w:tabs>
          <w:tab w:val="clear" w:pos="720"/>
          <w:tab w:val="num" w:pos="284"/>
        </w:tabs>
        <w:spacing w:line="240" w:lineRule="auto"/>
        <w:ind w:left="284" w:hanging="284"/>
        <w:rPr>
          <w:rFonts w:ascii="Times New Roman" w:hAnsi="Times New Roman"/>
          <w:b/>
          <w:bCs/>
          <w:sz w:val="24"/>
        </w:rPr>
      </w:pPr>
      <w:r w:rsidRPr="00AC1E63">
        <w:rPr>
          <w:rFonts w:ascii="Times New Roman" w:hAnsi="Times New Roman"/>
          <w:b/>
          <w:bCs/>
          <w:sz w:val="24"/>
        </w:rPr>
        <w:t>amortizacija neopredmetenih sredstev je subjektivna, zato bi jo lahko zlorabljali za manipualcije v računovodskih poročilih;</w:t>
      </w:r>
    </w:p>
    <w:p w14:paraId="4369994E" w14:textId="77777777" w:rsidR="005D2B40" w:rsidRPr="00AC1E63" w:rsidRDefault="005D2B40" w:rsidP="00AC1E63">
      <w:pPr>
        <w:pStyle w:val="Telobesedila3"/>
        <w:numPr>
          <w:ilvl w:val="0"/>
          <w:numId w:val="8"/>
        </w:numPr>
        <w:tabs>
          <w:tab w:val="clear" w:pos="720"/>
          <w:tab w:val="num" w:pos="284"/>
        </w:tabs>
        <w:spacing w:line="240" w:lineRule="auto"/>
        <w:ind w:left="284" w:hanging="284"/>
        <w:rPr>
          <w:rFonts w:ascii="Times New Roman" w:hAnsi="Times New Roman"/>
          <w:b/>
          <w:bCs/>
          <w:sz w:val="24"/>
        </w:rPr>
      </w:pPr>
      <w:r w:rsidRPr="00AC1E63">
        <w:rPr>
          <w:rFonts w:ascii="Times New Roman" w:hAnsi="Times New Roman"/>
          <w:b/>
          <w:bCs/>
          <w:sz w:val="24"/>
        </w:rPr>
        <w:t>stroški neopremetenih sredstev ne dopuščajo nobenega razmerja z njihovo realno vrednostjo, če nanjo gledamo z vidika bodočih koristi;</w:t>
      </w:r>
    </w:p>
    <w:p w14:paraId="452B1A61" w14:textId="77777777" w:rsidR="005D2B40" w:rsidRPr="00AC1E63" w:rsidRDefault="005D2B40" w:rsidP="00AC1E63">
      <w:pPr>
        <w:pStyle w:val="Telobesedila3"/>
        <w:numPr>
          <w:ilvl w:val="0"/>
          <w:numId w:val="8"/>
        </w:numPr>
        <w:tabs>
          <w:tab w:val="clear" w:pos="720"/>
          <w:tab w:val="num" w:pos="284"/>
        </w:tabs>
        <w:spacing w:line="240" w:lineRule="auto"/>
        <w:ind w:left="284" w:hanging="284"/>
        <w:rPr>
          <w:rFonts w:ascii="Times New Roman" w:hAnsi="Times New Roman"/>
          <w:b/>
          <w:bCs/>
          <w:sz w:val="24"/>
        </w:rPr>
      </w:pPr>
      <w:r w:rsidRPr="00AC1E63">
        <w:rPr>
          <w:rFonts w:ascii="Times New Roman" w:hAnsi="Times New Roman"/>
          <w:b/>
          <w:bCs/>
          <w:sz w:val="24"/>
        </w:rPr>
        <w:t>neuspehi projektov prikaza neopredmetenih sredstev v bilanci stanja bi poslovodstva in revizorje lahko pahnili v (nepredvidljive) spore z delničarji.</w:t>
      </w:r>
    </w:p>
    <w:p w14:paraId="219FDB4C" w14:textId="77777777" w:rsidR="005D2B40" w:rsidRPr="00AC1E63" w:rsidRDefault="005D2B40" w:rsidP="00AC1E63">
      <w:pPr>
        <w:pStyle w:val="Telobesedila3"/>
        <w:spacing w:line="240" w:lineRule="auto"/>
        <w:rPr>
          <w:rFonts w:ascii="Times New Roman" w:hAnsi="Times New Roman"/>
          <w:sz w:val="24"/>
        </w:rPr>
      </w:pPr>
    </w:p>
    <w:p w14:paraId="04C9AC5A" w14:textId="5335ACB2" w:rsidR="0093789D"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 xml:space="preserve">Veliko avtorjev (Gojković, 2001, str. 144) vztraja pri tem, da bi morali na stroške izobraževanja </w:t>
      </w:r>
      <w:r w:rsidR="0093789D" w:rsidRPr="00AC1E63">
        <w:rPr>
          <w:rFonts w:ascii="Times New Roman" w:hAnsi="Times New Roman"/>
          <w:sz w:val="24"/>
        </w:rPr>
        <w:t xml:space="preserve">dejansko </w:t>
      </w:r>
      <w:r w:rsidRPr="00AC1E63">
        <w:rPr>
          <w:rFonts w:ascii="Times New Roman" w:hAnsi="Times New Roman"/>
          <w:sz w:val="24"/>
        </w:rPr>
        <w:t xml:space="preserve">gledati kot na naložbe, vendar temu ni </w:t>
      </w:r>
      <w:r w:rsidR="0093789D" w:rsidRPr="00AC1E63">
        <w:rPr>
          <w:rFonts w:ascii="Times New Roman" w:hAnsi="Times New Roman"/>
          <w:sz w:val="24"/>
        </w:rPr>
        <w:t>vedno</w:t>
      </w:r>
      <w:r w:rsidRPr="00AC1E63">
        <w:rPr>
          <w:rFonts w:ascii="Times New Roman" w:hAnsi="Times New Roman"/>
          <w:sz w:val="24"/>
        </w:rPr>
        <w:t xml:space="preserve"> tako. </w:t>
      </w:r>
      <w:r w:rsidR="0093789D" w:rsidRPr="00AC1E63">
        <w:rPr>
          <w:rFonts w:ascii="Times New Roman" w:hAnsi="Times New Roman"/>
          <w:sz w:val="24"/>
        </w:rPr>
        <w:t>Postavlja se tudi vprašanje, komu</w:t>
      </w:r>
      <w:r w:rsidRPr="00AC1E63">
        <w:rPr>
          <w:rFonts w:ascii="Times New Roman" w:hAnsi="Times New Roman"/>
          <w:sz w:val="24"/>
        </w:rPr>
        <w:t xml:space="preserve"> sploh pripada vrednost ustvarjena s takimi naložbami? Ko si ljudje sami plačujejo izobraževanje, vlagajo v svoje osebno premoženje, če pa jim izobraževanje plača podjetje, se prekine zveza med plačnikom in »sredstvom«. Podjetje plačuje za določeno sredstvo, ki ne bo nikoli njegovo. Človeške zmo</w:t>
      </w:r>
      <w:r w:rsidR="0093789D" w:rsidRPr="00AC1E63">
        <w:rPr>
          <w:rFonts w:ascii="Times New Roman" w:hAnsi="Times New Roman"/>
          <w:sz w:val="24"/>
        </w:rPr>
        <w:t>žnosti</w:t>
      </w:r>
      <w:r w:rsidRPr="00AC1E63">
        <w:rPr>
          <w:rFonts w:ascii="Times New Roman" w:hAnsi="Times New Roman"/>
          <w:sz w:val="24"/>
        </w:rPr>
        <w:t xml:space="preserve"> so last ljudi, ne pa last podjetij, zato je potrebno denar, potrošen za izobraževanje zaposlenih, z vidika podjetja upoštevati kot stroške, in ne kot naložbe.</w:t>
      </w:r>
      <w:r w:rsidR="0093789D" w:rsidRPr="00AC1E63">
        <w:rPr>
          <w:rFonts w:ascii="Times New Roman" w:hAnsi="Times New Roman"/>
          <w:sz w:val="24"/>
        </w:rPr>
        <w:t xml:space="preserve"> </w:t>
      </w:r>
    </w:p>
    <w:p w14:paraId="4D2F0C51" w14:textId="77777777" w:rsidR="0093789D" w:rsidRPr="00AC1E63" w:rsidRDefault="0093789D" w:rsidP="00AC1E63">
      <w:pPr>
        <w:pStyle w:val="Telobesedila3"/>
        <w:spacing w:line="240" w:lineRule="auto"/>
        <w:rPr>
          <w:rFonts w:ascii="Times New Roman" w:hAnsi="Times New Roman"/>
          <w:sz w:val="24"/>
        </w:rPr>
      </w:pPr>
    </w:p>
    <w:p w14:paraId="3F8E99E8" w14:textId="1AA5766E"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Ljudje so mobilni, subjektivni, spremenljivi – kar je zelo daleč od računovodskih idealov kapitala</w:t>
      </w:r>
      <w:r w:rsidR="0093789D" w:rsidRPr="00AC1E63">
        <w:rPr>
          <w:rFonts w:ascii="Times New Roman" w:hAnsi="Times New Roman"/>
          <w:sz w:val="24"/>
        </w:rPr>
        <w:t>.</w:t>
      </w:r>
      <w:r w:rsidRPr="00AC1E63">
        <w:rPr>
          <w:rFonts w:ascii="Times New Roman" w:hAnsi="Times New Roman"/>
          <w:sz w:val="24"/>
        </w:rPr>
        <w:t xml:space="preserve"> </w:t>
      </w:r>
      <w:r w:rsidR="0093789D" w:rsidRPr="00AC1E63">
        <w:rPr>
          <w:rFonts w:ascii="Times New Roman" w:hAnsi="Times New Roman"/>
          <w:sz w:val="24"/>
        </w:rPr>
        <w:t>D</w:t>
      </w:r>
      <w:r w:rsidRPr="00AC1E63">
        <w:rPr>
          <w:rFonts w:ascii="Times New Roman" w:hAnsi="Times New Roman"/>
          <w:sz w:val="24"/>
        </w:rPr>
        <w:t>enar je zgolj posrednik za človeške napore, zato 500 let stari računovodski modeli, ki jih je v 16. stoletju razvil italijanski menih Pacioli, slabo odsevajo vitalne oziroma najpomembnejše procese v podjetjih, kjer so sredstva v glavnem nedenarna in neopredmetena (Gruban, 2003, str. 2).</w:t>
      </w:r>
    </w:p>
    <w:p w14:paraId="5CB323C2" w14:textId="77777777" w:rsidR="005D2B40" w:rsidRPr="00AC1E63" w:rsidRDefault="005D2B40" w:rsidP="00AC1E63">
      <w:pPr>
        <w:pStyle w:val="Telobesedila3"/>
        <w:spacing w:line="240" w:lineRule="auto"/>
        <w:rPr>
          <w:rFonts w:ascii="Times New Roman" w:hAnsi="Times New Roman"/>
          <w:sz w:val="24"/>
        </w:rPr>
      </w:pPr>
    </w:p>
    <w:p w14:paraId="5F6FB872" w14:textId="77777777" w:rsidR="005D2B40" w:rsidRPr="00AC1E63" w:rsidRDefault="005D2B40" w:rsidP="00AC1E63">
      <w:pPr>
        <w:pStyle w:val="Telobesedila3"/>
        <w:spacing w:line="240" w:lineRule="auto"/>
        <w:rPr>
          <w:rFonts w:ascii="Times New Roman" w:hAnsi="Times New Roman"/>
          <w:sz w:val="24"/>
        </w:rPr>
      </w:pPr>
      <w:r w:rsidRPr="00AC1E63">
        <w:rPr>
          <w:rFonts w:ascii="Times New Roman" w:hAnsi="Times New Roman"/>
          <w:sz w:val="24"/>
        </w:rPr>
        <w:t>Do danes še ni bi razvit noben vsestranski merski sistem, ki bi uporabljal denar kot skupni imenovalec, hkrati pa bi bil praktičen za uporabo in koristen za poslovodstva. Glede na namen merjenja intelektualnega premoženja pa to niti ni potrebno, saj so pretoki znanja in neporedmetena sredstva v bistvu nedenarni, zato namesto denarja potrebujemo nove posrednike in nove modele merjenja vrednosti neopredmetenih sredstev.</w:t>
      </w:r>
    </w:p>
    <w:p w14:paraId="5C03C7A0" w14:textId="77777777" w:rsidR="005D2B40" w:rsidRDefault="005D2B40" w:rsidP="00AC1E63">
      <w:pPr>
        <w:spacing w:line="240" w:lineRule="auto"/>
        <w:jc w:val="both"/>
        <w:rPr>
          <w:rFonts w:ascii="Times New Roman" w:hAnsi="Times New Roman" w:cs="Times New Roman"/>
          <w:color w:val="000000"/>
          <w:sz w:val="24"/>
        </w:rPr>
      </w:pPr>
    </w:p>
    <w:p w14:paraId="59D0DF92" w14:textId="77777777" w:rsidR="005F10E2" w:rsidRPr="005F10E2" w:rsidRDefault="005F10E2" w:rsidP="005F10E2">
      <w:pPr>
        <w:pStyle w:val="Telobesedila3"/>
        <w:spacing w:line="240" w:lineRule="auto"/>
        <w:rPr>
          <w:rFonts w:asciiTheme="minorHAnsi" w:hAnsiTheme="minorHAnsi"/>
          <w:b/>
          <w:i/>
          <w:sz w:val="22"/>
          <w:szCs w:val="22"/>
        </w:rPr>
      </w:pPr>
      <w:r w:rsidRPr="005F10E2">
        <w:rPr>
          <w:rFonts w:asciiTheme="minorHAnsi" w:hAnsiTheme="minorHAnsi"/>
          <w:b/>
          <w:i/>
          <w:sz w:val="22"/>
          <w:szCs w:val="22"/>
        </w:rPr>
        <w:t>Viri in literatura</w:t>
      </w:r>
    </w:p>
    <w:p w14:paraId="3A40A472" w14:textId="77777777" w:rsidR="005F10E2" w:rsidRPr="005F10E2" w:rsidRDefault="005F10E2" w:rsidP="005F10E2">
      <w:pPr>
        <w:spacing w:after="0" w:line="240" w:lineRule="auto"/>
        <w:rPr>
          <w:i/>
        </w:rPr>
      </w:pPr>
      <w:proofErr w:type="spellStart"/>
      <w:r w:rsidRPr="005F10E2">
        <w:rPr>
          <w:i/>
        </w:rPr>
        <w:t>Drucker</w:t>
      </w:r>
      <w:proofErr w:type="spellEnd"/>
      <w:r w:rsidRPr="005F10E2">
        <w:rPr>
          <w:i/>
        </w:rPr>
        <w:t xml:space="preserve"> F. Peter: </w:t>
      </w:r>
      <w:proofErr w:type="spellStart"/>
      <w:r w:rsidRPr="005F10E2">
        <w:rPr>
          <w:i/>
        </w:rPr>
        <w:t>Managerski</w:t>
      </w:r>
      <w:proofErr w:type="spellEnd"/>
      <w:r w:rsidRPr="005F10E2">
        <w:rPr>
          <w:i/>
        </w:rPr>
        <w:t xml:space="preserve"> izzivi v 21. Stoletju. Ljubljana: Gospodarski vestnik, 2001.</w:t>
      </w:r>
    </w:p>
    <w:p w14:paraId="5CF16BB9" w14:textId="77777777" w:rsidR="005F10E2" w:rsidRPr="005F10E2" w:rsidRDefault="005F10E2" w:rsidP="005F10E2">
      <w:pPr>
        <w:spacing w:after="0" w:line="240" w:lineRule="auto"/>
        <w:rPr>
          <w:i/>
        </w:rPr>
      </w:pPr>
      <w:proofErr w:type="spellStart"/>
      <w:r w:rsidRPr="005F10E2">
        <w:rPr>
          <w:i/>
        </w:rPr>
        <w:t>Gebauer</w:t>
      </w:r>
      <w:proofErr w:type="spellEnd"/>
      <w:r w:rsidRPr="005F10E2">
        <w:rPr>
          <w:i/>
        </w:rPr>
        <w:t xml:space="preserve"> Michael: Human </w:t>
      </w:r>
      <w:proofErr w:type="spellStart"/>
      <w:r w:rsidRPr="005F10E2">
        <w:rPr>
          <w:i/>
        </w:rPr>
        <w:t>Resource</w:t>
      </w:r>
      <w:proofErr w:type="spellEnd"/>
      <w:r w:rsidRPr="005F10E2">
        <w:rPr>
          <w:i/>
        </w:rPr>
        <w:t xml:space="preserve"> </w:t>
      </w:r>
      <w:proofErr w:type="spellStart"/>
      <w:r w:rsidRPr="005F10E2">
        <w:rPr>
          <w:i/>
        </w:rPr>
        <w:t>Accounting</w:t>
      </w:r>
      <w:proofErr w:type="spellEnd"/>
      <w:r w:rsidRPr="005F10E2">
        <w:rPr>
          <w:i/>
        </w:rPr>
        <w:t xml:space="preserve">: </w:t>
      </w:r>
      <w:proofErr w:type="spellStart"/>
      <w:r w:rsidRPr="005F10E2">
        <w:rPr>
          <w:i/>
        </w:rPr>
        <w:t>Measuring</w:t>
      </w:r>
      <w:proofErr w:type="spellEnd"/>
      <w:r w:rsidRPr="005F10E2">
        <w:rPr>
          <w:i/>
        </w:rPr>
        <w:t xml:space="preserve"> </w:t>
      </w:r>
      <w:proofErr w:type="spellStart"/>
      <w:r w:rsidRPr="005F10E2">
        <w:rPr>
          <w:i/>
        </w:rPr>
        <w:t>the</w:t>
      </w:r>
      <w:proofErr w:type="spellEnd"/>
      <w:r w:rsidRPr="005F10E2">
        <w:rPr>
          <w:i/>
        </w:rPr>
        <w:t xml:space="preserve"> </w:t>
      </w:r>
      <w:proofErr w:type="spellStart"/>
      <w:r w:rsidRPr="005F10E2">
        <w:rPr>
          <w:i/>
        </w:rPr>
        <w:t>Value</w:t>
      </w:r>
      <w:proofErr w:type="spellEnd"/>
      <w:r w:rsidRPr="005F10E2">
        <w:rPr>
          <w:i/>
        </w:rPr>
        <w:t xml:space="preserve"> </w:t>
      </w:r>
      <w:proofErr w:type="spellStart"/>
      <w:r w:rsidRPr="005F10E2">
        <w:rPr>
          <w:i/>
        </w:rPr>
        <w:t>of</w:t>
      </w:r>
      <w:proofErr w:type="spellEnd"/>
      <w:r w:rsidRPr="005F10E2">
        <w:rPr>
          <w:i/>
        </w:rPr>
        <w:t xml:space="preserve"> Human </w:t>
      </w:r>
      <w:proofErr w:type="spellStart"/>
      <w:r w:rsidRPr="005F10E2">
        <w:rPr>
          <w:i/>
        </w:rPr>
        <w:t>Assets</w:t>
      </w:r>
      <w:proofErr w:type="spellEnd"/>
      <w:r w:rsidRPr="005F10E2">
        <w:rPr>
          <w:i/>
        </w:rPr>
        <w:t xml:space="preserve"> </w:t>
      </w:r>
      <w:proofErr w:type="spellStart"/>
      <w:r w:rsidRPr="005F10E2">
        <w:rPr>
          <w:i/>
        </w:rPr>
        <w:t>and</w:t>
      </w:r>
      <w:proofErr w:type="spellEnd"/>
      <w:r w:rsidRPr="005F10E2">
        <w:rPr>
          <w:i/>
        </w:rPr>
        <w:t xml:space="preserve"> </w:t>
      </w:r>
      <w:proofErr w:type="spellStart"/>
      <w:r w:rsidRPr="005F10E2">
        <w:rPr>
          <w:i/>
        </w:rPr>
        <w:t>the</w:t>
      </w:r>
      <w:proofErr w:type="spellEnd"/>
      <w:r w:rsidRPr="005F10E2">
        <w:rPr>
          <w:i/>
        </w:rPr>
        <w:t xml:space="preserve"> </w:t>
      </w:r>
      <w:proofErr w:type="spellStart"/>
      <w:r w:rsidRPr="005F10E2">
        <w:rPr>
          <w:i/>
        </w:rPr>
        <w:t>Need</w:t>
      </w:r>
      <w:proofErr w:type="spellEnd"/>
      <w:r w:rsidRPr="005F10E2">
        <w:rPr>
          <w:i/>
        </w:rPr>
        <w:t xml:space="preserve"> </w:t>
      </w:r>
      <w:proofErr w:type="spellStart"/>
      <w:r w:rsidRPr="005F10E2">
        <w:rPr>
          <w:i/>
        </w:rPr>
        <w:t>for</w:t>
      </w:r>
      <w:proofErr w:type="spellEnd"/>
      <w:r w:rsidRPr="005F10E2">
        <w:rPr>
          <w:i/>
        </w:rPr>
        <w:t xml:space="preserve"> </w:t>
      </w:r>
      <w:proofErr w:type="spellStart"/>
      <w:r w:rsidRPr="005F10E2">
        <w:rPr>
          <w:i/>
        </w:rPr>
        <w:t>Information</w:t>
      </w:r>
      <w:proofErr w:type="spellEnd"/>
      <w:r w:rsidRPr="005F10E2">
        <w:rPr>
          <w:i/>
        </w:rPr>
        <w:t xml:space="preserve"> </w:t>
      </w:r>
      <w:proofErr w:type="spellStart"/>
      <w:r w:rsidRPr="005F10E2">
        <w:rPr>
          <w:i/>
        </w:rPr>
        <w:t>Management</w:t>
      </w:r>
      <w:proofErr w:type="spellEnd"/>
      <w:r w:rsidRPr="005F10E2">
        <w:rPr>
          <w:i/>
        </w:rPr>
        <w:t xml:space="preserve">. </w:t>
      </w:r>
      <w:proofErr w:type="spellStart"/>
      <w:r w:rsidRPr="005F10E2">
        <w:rPr>
          <w:i/>
        </w:rPr>
        <w:t>Witten</w:t>
      </w:r>
      <w:proofErr w:type="spellEnd"/>
      <w:r w:rsidRPr="005F10E2">
        <w:rPr>
          <w:i/>
        </w:rPr>
        <w:t>/</w:t>
      </w:r>
      <w:proofErr w:type="spellStart"/>
      <w:r w:rsidRPr="005F10E2">
        <w:rPr>
          <w:i/>
        </w:rPr>
        <w:t>Herdecke</w:t>
      </w:r>
      <w:proofErr w:type="spellEnd"/>
      <w:r w:rsidRPr="005F10E2">
        <w:rPr>
          <w:i/>
        </w:rPr>
        <w:t xml:space="preserve"> </w:t>
      </w:r>
      <w:proofErr w:type="spellStart"/>
      <w:r w:rsidRPr="005F10E2">
        <w:rPr>
          <w:i/>
        </w:rPr>
        <w:t>Uniwersitet</w:t>
      </w:r>
      <w:proofErr w:type="spellEnd"/>
      <w:r w:rsidRPr="005F10E2">
        <w:rPr>
          <w:i/>
        </w:rPr>
        <w:t xml:space="preserve">, Nemčija. </w:t>
      </w:r>
    </w:p>
    <w:p w14:paraId="34BE8EE5" w14:textId="77777777" w:rsidR="005F10E2" w:rsidRPr="005F10E2" w:rsidRDefault="005F10E2" w:rsidP="005F10E2">
      <w:pPr>
        <w:spacing w:after="0" w:line="240" w:lineRule="auto"/>
        <w:rPr>
          <w:i/>
        </w:rPr>
      </w:pPr>
      <w:r w:rsidRPr="005F10E2">
        <w:rPr>
          <w:i/>
        </w:rPr>
        <w:t>Gojković Boris: Teoretične podlage za diferenciranje računovodskih rešitev. Doktorska disertacija. Ljubljana: Ekonomska fakulteta, 2001</w:t>
      </w:r>
    </w:p>
    <w:p w14:paraId="0D7CB63F" w14:textId="77777777" w:rsidR="005F10E2" w:rsidRPr="005F10E2" w:rsidRDefault="005F10E2" w:rsidP="005F10E2">
      <w:pPr>
        <w:spacing w:after="0" w:line="240" w:lineRule="auto"/>
        <w:rPr>
          <w:i/>
        </w:rPr>
      </w:pPr>
      <w:r w:rsidRPr="005F10E2">
        <w:rPr>
          <w:i/>
        </w:rPr>
        <w:lastRenderedPageBreak/>
        <w:t xml:space="preserve">Gruban Brane: Upravljanje človeškega kapitala podjetij. Ljubljana: </w:t>
      </w:r>
      <w:proofErr w:type="spellStart"/>
      <w:r w:rsidRPr="005F10E2">
        <w:rPr>
          <w:i/>
        </w:rPr>
        <w:t>Dialogos</w:t>
      </w:r>
      <w:proofErr w:type="spellEnd"/>
      <w:r w:rsidRPr="005F10E2">
        <w:rPr>
          <w:i/>
        </w:rPr>
        <w:t>, 2003</w:t>
      </w:r>
    </w:p>
    <w:p w14:paraId="04683434" w14:textId="77777777" w:rsidR="005F10E2" w:rsidRPr="005F10E2" w:rsidRDefault="005F10E2" w:rsidP="005F10E2">
      <w:pPr>
        <w:spacing w:after="0" w:line="240" w:lineRule="auto"/>
        <w:rPr>
          <w:i/>
        </w:rPr>
      </w:pPr>
      <w:r w:rsidRPr="005F10E2">
        <w:rPr>
          <w:i/>
        </w:rPr>
        <w:t>Milost Franko: Računovodstvo človeških zmožnosti: stvarnost ali iluzija? Zbornik 31. Simpozija o sodobnih metodah v računovodstvu, financah in reviziji. Portorož: Zveza ekonomistov Slovenije, 1999</w:t>
      </w:r>
    </w:p>
    <w:p w14:paraId="2CA773E7" w14:textId="77777777" w:rsidR="005F10E2" w:rsidRPr="005F10E2" w:rsidRDefault="005F10E2" w:rsidP="005F10E2">
      <w:pPr>
        <w:spacing w:after="0" w:line="240" w:lineRule="auto"/>
        <w:rPr>
          <w:i/>
        </w:rPr>
      </w:pPr>
      <w:r w:rsidRPr="005F10E2">
        <w:rPr>
          <w:i/>
        </w:rPr>
        <w:t xml:space="preserve">Milost Franko: Računovodstvo človeških zmožnosti.Koper: Visoka šola za </w:t>
      </w:r>
      <w:proofErr w:type="spellStart"/>
      <w:r w:rsidRPr="005F10E2">
        <w:rPr>
          <w:i/>
        </w:rPr>
        <w:t>management</w:t>
      </w:r>
      <w:proofErr w:type="spellEnd"/>
      <w:r w:rsidRPr="005F10E2">
        <w:rPr>
          <w:i/>
        </w:rPr>
        <w:t>, 2001</w:t>
      </w:r>
    </w:p>
    <w:p w14:paraId="2F16238F" w14:textId="77777777" w:rsidR="005F10E2" w:rsidRPr="005F10E2" w:rsidRDefault="005F10E2" w:rsidP="005F10E2">
      <w:pPr>
        <w:spacing w:after="0" w:line="240" w:lineRule="auto"/>
        <w:rPr>
          <w:i/>
        </w:rPr>
      </w:pPr>
      <w:r w:rsidRPr="005F10E2">
        <w:rPr>
          <w:i/>
        </w:rPr>
        <w:t>Milost Franko: Bilance brez ljudi? Čisti nesmisel. Ljubljana: Gospodarski vestnik, 2002</w:t>
      </w:r>
    </w:p>
    <w:p w14:paraId="7F5EF917" w14:textId="77777777" w:rsidR="005F10E2" w:rsidRPr="005F10E2" w:rsidRDefault="005F10E2" w:rsidP="005F10E2">
      <w:pPr>
        <w:spacing w:after="0" w:line="240" w:lineRule="auto"/>
        <w:rPr>
          <w:i/>
        </w:rPr>
      </w:pPr>
      <w:proofErr w:type="spellStart"/>
      <w:r w:rsidRPr="005F10E2">
        <w:rPr>
          <w:i/>
        </w:rPr>
        <w:t>Nordstrom</w:t>
      </w:r>
      <w:proofErr w:type="spellEnd"/>
      <w:r w:rsidRPr="005F10E2">
        <w:rPr>
          <w:i/>
        </w:rPr>
        <w:t xml:space="preserve"> </w:t>
      </w:r>
      <w:proofErr w:type="spellStart"/>
      <w:r w:rsidRPr="005F10E2">
        <w:rPr>
          <w:i/>
        </w:rPr>
        <w:t>Kjell</w:t>
      </w:r>
      <w:proofErr w:type="spellEnd"/>
      <w:r w:rsidRPr="005F10E2">
        <w:rPr>
          <w:i/>
        </w:rPr>
        <w:t xml:space="preserve"> A., </w:t>
      </w:r>
      <w:proofErr w:type="spellStart"/>
      <w:r w:rsidRPr="005F10E2">
        <w:rPr>
          <w:i/>
        </w:rPr>
        <w:t>Ridderstrale</w:t>
      </w:r>
      <w:proofErr w:type="spellEnd"/>
      <w:r w:rsidRPr="005F10E2">
        <w:rPr>
          <w:i/>
        </w:rPr>
        <w:t xml:space="preserve"> Jonas: Ta nori posel: ko zaigra talent, </w:t>
      </w:r>
      <w:proofErr w:type="spellStart"/>
      <w:r w:rsidRPr="005F10E2">
        <w:rPr>
          <w:i/>
        </w:rPr>
        <w:t>capital</w:t>
      </w:r>
      <w:proofErr w:type="spellEnd"/>
      <w:r w:rsidRPr="005F10E2">
        <w:rPr>
          <w:i/>
        </w:rPr>
        <w:t xml:space="preserve"> pleše. Ljubljana: Gospodarski vestnik, 2001. </w:t>
      </w:r>
    </w:p>
    <w:p w14:paraId="7986E6E1" w14:textId="77777777" w:rsidR="005F10E2" w:rsidRPr="005F10E2" w:rsidRDefault="005F10E2" w:rsidP="005F10E2">
      <w:pPr>
        <w:spacing w:after="0" w:line="240" w:lineRule="auto"/>
        <w:rPr>
          <w:i/>
        </w:rPr>
      </w:pPr>
      <w:r w:rsidRPr="005F10E2">
        <w:rPr>
          <w:i/>
        </w:rPr>
        <w:t>Zupan Nada: Nagradite uspešne: spodbujanje uspešnosti in sistemi nagrajevanja v slovenskih podjetjih. Ljubljana: Gospodarski vestnik, 2001.</w:t>
      </w:r>
    </w:p>
    <w:p w14:paraId="493FA333" w14:textId="77777777" w:rsidR="004F2F6D" w:rsidRDefault="004F2F6D" w:rsidP="00AC1E63">
      <w:pPr>
        <w:spacing w:line="240" w:lineRule="auto"/>
        <w:jc w:val="both"/>
        <w:rPr>
          <w:rFonts w:ascii="Times New Roman" w:hAnsi="Times New Roman" w:cs="Times New Roman"/>
          <w:color w:val="000000"/>
          <w:sz w:val="24"/>
        </w:rPr>
      </w:pPr>
    </w:p>
    <w:p w14:paraId="5B9BD64D" w14:textId="77777777" w:rsidR="006C54C5" w:rsidRPr="00AC1E63" w:rsidRDefault="006C54C5" w:rsidP="00AC1E63">
      <w:pPr>
        <w:spacing w:line="240" w:lineRule="auto"/>
        <w:rPr>
          <w:rFonts w:ascii="Times New Roman" w:hAnsi="Times New Roman" w:cs="Times New Roman"/>
          <w:sz w:val="24"/>
          <w:szCs w:val="24"/>
        </w:rPr>
      </w:pPr>
    </w:p>
    <w:sectPr w:rsidR="006C54C5" w:rsidRPr="00AC1E6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50448" w14:textId="77777777" w:rsidR="00B715FF" w:rsidRDefault="00B715FF" w:rsidP="006A61EA">
      <w:pPr>
        <w:spacing w:after="0" w:line="240" w:lineRule="auto"/>
      </w:pPr>
      <w:r>
        <w:separator/>
      </w:r>
    </w:p>
  </w:endnote>
  <w:endnote w:type="continuationSeparator" w:id="0">
    <w:p w14:paraId="1569EE4A" w14:textId="77777777" w:rsidR="00B715FF" w:rsidRDefault="00B715FF" w:rsidP="006A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03B9D" w14:textId="77777777" w:rsidR="001870C1" w:rsidRDefault="001870C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35F0C" w14:textId="77777777" w:rsidR="001870C1" w:rsidRDefault="001870C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73C5C" w14:textId="77777777" w:rsidR="001870C1" w:rsidRDefault="001870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2BFB7" w14:textId="77777777" w:rsidR="00B715FF" w:rsidRDefault="00B715FF" w:rsidP="006A61EA">
      <w:pPr>
        <w:spacing w:after="0" w:line="240" w:lineRule="auto"/>
      </w:pPr>
      <w:r>
        <w:separator/>
      </w:r>
    </w:p>
  </w:footnote>
  <w:footnote w:type="continuationSeparator" w:id="0">
    <w:p w14:paraId="27CFF8A6" w14:textId="77777777" w:rsidR="00B715FF" w:rsidRDefault="00B715FF" w:rsidP="006A6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4E83" w14:textId="77777777" w:rsidR="001870C1" w:rsidRDefault="001870C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D5CD" w14:textId="7F26361F" w:rsidR="001870C1" w:rsidRDefault="001870C1" w:rsidP="001870C1">
    <w:pPr>
      <w:pStyle w:val="Glava"/>
    </w:pPr>
    <w:r>
      <w:ptab w:relativeTo="margin" w:alignment="center" w:leader="none"/>
    </w:r>
    <w:r>
      <w:t xml:space="preserve">Ekonomska demokracija, št. 2/2013, str. </w:t>
    </w:r>
    <w:r>
      <w:t>10</w:t>
    </w:r>
    <w:r>
      <w:t xml:space="preserve"> – </w:t>
    </w:r>
    <w:r>
      <w:t>14</w:t>
    </w:r>
    <w:bookmarkStart w:id="5" w:name="_GoBack"/>
    <w:bookmarkEnd w:id="5"/>
    <w: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72FE" w14:textId="77777777" w:rsidR="001870C1" w:rsidRDefault="001870C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36E"/>
    <w:multiLevelType w:val="multilevel"/>
    <w:tmpl w:val="02A243E2"/>
    <w:lvl w:ilvl="0">
      <w:start w:val="1"/>
      <w:numFmt w:val="decimal"/>
      <w:pStyle w:val="Naslov1"/>
      <w:lvlText w:val="%1."/>
      <w:lvlJc w:val="left"/>
      <w:pPr>
        <w:tabs>
          <w:tab w:val="num" w:pos="360"/>
        </w:tabs>
        <w:ind w:left="357" w:hanging="357"/>
      </w:pPr>
      <w:rPr>
        <w:rFonts w:hint="default"/>
      </w:rPr>
    </w:lvl>
    <w:lvl w:ilvl="1">
      <w:start w:val="1"/>
      <w:numFmt w:val="decimal"/>
      <w:pStyle w:val="Naslov2"/>
      <w:lvlText w:val="%1.%2."/>
      <w:lvlJc w:val="left"/>
      <w:pPr>
        <w:tabs>
          <w:tab w:val="num" w:pos="0"/>
        </w:tabs>
        <w:ind w:left="0" w:firstLine="0"/>
      </w:pPr>
      <w:rPr>
        <w:rFonts w:hint="default"/>
      </w:rPr>
    </w:lvl>
    <w:lvl w:ilvl="2">
      <w:start w:val="1"/>
      <w:numFmt w:val="decimal"/>
      <w:pStyle w:val="Naslov3"/>
      <w:lvlText w:val="%1.%2.%3."/>
      <w:lvlJc w:val="left"/>
      <w:pPr>
        <w:tabs>
          <w:tab w:val="num" w:pos="0"/>
        </w:tabs>
        <w:ind w:left="0" w:firstLine="0"/>
      </w:pPr>
      <w:rPr>
        <w:rFonts w:hint="default"/>
      </w:rPr>
    </w:lvl>
    <w:lvl w:ilvl="3">
      <w:start w:val="1"/>
      <w:numFmt w:val="decimal"/>
      <w:pStyle w:val="Naslov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2254A51"/>
    <w:multiLevelType w:val="hybridMultilevel"/>
    <w:tmpl w:val="A072E1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6A70A6"/>
    <w:multiLevelType w:val="hybridMultilevel"/>
    <w:tmpl w:val="C0B0C14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75C33BD"/>
    <w:multiLevelType w:val="hybridMultilevel"/>
    <w:tmpl w:val="23E67A4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31E4E95"/>
    <w:multiLevelType w:val="hybridMultilevel"/>
    <w:tmpl w:val="C7CC9BA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4B1152D"/>
    <w:multiLevelType w:val="hybridMultilevel"/>
    <w:tmpl w:val="3E0A687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36051FF0"/>
    <w:multiLevelType w:val="hybridMultilevel"/>
    <w:tmpl w:val="EF345D0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F322072"/>
    <w:multiLevelType w:val="hybridMultilevel"/>
    <w:tmpl w:val="B56EF32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C5"/>
    <w:rsid w:val="0002559D"/>
    <w:rsid w:val="001870C1"/>
    <w:rsid w:val="00236B3D"/>
    <w:rsid w:val="002374F9"/>
    <w:rsid w:val="003E17D4"/>
    <w:rsid w:val="004A5F1A"/>
    <w:rsid w:val="004F2F6D"/>
    <w:rsid w:val="005D2B40"/>
    <w:rsid w:val="005F10E2"/>
    <w:rsid w:val="00606122"/>
    <w:rsid w:val="00675703"/>
    <w:rsid w:val="006A61EA"/>
    <w:rsid w:val="006C54C5"/>
    <w:rsid w:val="006E67DE"/>
    <w:rsid w:val="0073343C"/>
    <w:rsid w:val="0079765E"/>
    <w:rsid w:val="007B1C56"/>
    <w:rsid w:val="007C54EE"/>
    <w:rsid w:val="007E6CD4"/>
    <w:rsid w:val="00815AC9"/>
    <w:rsid w:val="008B5F7C"/>
    <w:rsid w:val="0093789D"/>
    <w:rsid w:val="00AC1E63"/>
    <w:rsid w:val="00B151BA"/>
    <w:rsid w:val="00B715FF"/>
    <w:rsid w:val="00B83946"/>
    <w:rsid w:val="00C35848"/>
    <w:rsid w:val="00C5169D"/>
    <w:rsid w:val="00CE77E3"/>
    <w:rsid w:val="00CF1048"/>
    <w:rsid w:val="00DC482A"/>
    <w:rsid w:val="00DE7F48"/>
    <w:rsid w:val="00EA3565"/>
    <w:rsid w:val="00F05052"/>
    <w:rsid w:val="00F53036"/>
    <w:rsid w:val="00F96F47"/>
    <w:rsid w:val="00FC3277"/>
    <w:rsid w:val="00FF60D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E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6A61EA"/>
    <w:pPr>
      <w:keepNext/>
      <w:numPr>
        <w:numId w:val="7"/>
      </w:numPr>
      <w:spacing w:before="600" w:after="480" w:line="288" w:lineRule="auto"/>
      <w:jc w:val="both"/>
      <w:outlineLvl w:val="0"/>
    </w:pPr>
    <w:rPr>
      <w:rFonts w:ascii="Times New Roman" w:eastAsia="Times New Roman" w:hAnsi="Times New Roman" w:cs="Times New Roman"/>
      <w:b/>
      <w:bCs/>
      <w:color w:val="000000"/>
      <w:sz w:val="32"/>
      <w:szCs w:val="20"/>
      <w:lang w:eastAsia="sl-SI"/>
    </w:rPr>
  </w:style>
  <w:style w:type="paragraph" w:styleId="Naslov2">
    <w:name w:val="heading 2"/>
    <w:basedOn w:val="Naslov4"/>
    <w:next w:val="Navaden"/>
    <w:link w:val="Naslov2Znak"/>
    <w:qFormat/>
    <w:rsid w:val="006A61EA"/>
    <w:pPr>
      <w:numPr>
        <w:ilvl w:val="1"/>
      </w:numPr>
      <w:spacing w:before="480" w:after="360" w:line="240" w:lineRule="auto"/>
      <w:outlineLvl w:val="1"/>
    </w:pPr>
    <w:rPr>
      <w:b/>
      <w:sz w:val="28"/>
    </w:rPr>
  </w:style>
  <w:style w:type="paragraph" w:styleId="Naslov3">
    <w:name w:val="heading 3"/>
    <w:basedOn w:val="Navaden"/>
    <w:next w:val="Navaden"/>
    <w:link w:val="Naslov3Znak"/>
    <w:qFormat/>
    <w:rsid w:val="006A61EA"/>
    <w:pPr>
      <w:keepNext/>
      <w:numPr>
        <w:ilvl w:val="2"/>
        <w:numId w:val="7"/>
      </w:numPr>
      <w:spacing w:before="360" w:after="240" w:line="240" w:lineRule="auto"/>
      <w:outlineLvl w:val="2"/>
    </w:pPr>
    <w:rPr>
      <w:rFonts w:ascii="Times New Roman" w:eastAsia="Times New Roman" w:hAnsi="Times New Roman" w:cs="Times New Roman"/>
      <w:b/>
      <w:sz w:val="24"/>
      <w:szCs w:val="20"/>
      <w:lang w:eastAsia="sl-SI"/>
    </w:rPr>
  </w:style>
  <w:style w:type="paragraph" w:styleId="Naslov4">
    <w:name w:val="heading 4"/>
    <w:basedOn w:val="Navaden"/>
    <w:next w:val="Navaden"/>
    <w:link w:val="Naslov4Znak"/>
    <w:qFormat/>
    <w:rsid w:val="006A61EA"/>
    <w:pPr>
      <w:keepNext/>
      <w:numPr>
        <w:ilvl w:val="3"/>
        <w:numId w:val="7"/>
      </w:numPr>
      <w:spacing w:before="240" w:after="240" w:line="24" w:lineRule="atLeast"/>
      <w:outlineLvl w:val="3"/>
    </w:pPr>
    <w:rPr>
      <w:rFonts w:ascii="Times New Roman" w:eastAsia="Times New Roman" w:hAnsi="Times New Roman" w:cs="Times New Roman"/>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DC482A"/>
    <w:pPr>
      <w:spacing w:after="0" w:line="288" w:lineRule="auto"/>
      <w:jc w:val="both"/>
    </w:pPr>
    <w:rPr>
      <w:rFonts w:ascii="Arial" w:eastAsia="Times New Roman" w:hAnsi="Arial" w:cs="Times New Roman"/>
      <w:color w:val="000000"/>
      <w:sz w:val="20"/>
      <w:szCs w:val="20"/>
      <w:lang w:eastAsia="sl-SI"/>
    </w:rPr>
  </w:style>
  <w:style w:type="character" w:customStyle="1" w:styleId="Telobesedila3Znak">
    <w:name w:val="Telo besedila 3 Znak"/>
    <w:basedOn w:val="Privzetapisavaodstavka"/>
    <w:link w:val="Telobesedila3"/>
    <w:rsid w:val="00DC482A"/>
    <w:rPr>
      <w:rFonts w:ascii="Arial" w:eastAsia="Times New Roman" w:hAnsi="Arial" w:cs="Times New Roman"/>
      <w:color w:val="000000"/>
      <w:sz w:val="20"/>
      <w:szCs w:val="20"/>
      <w:lang w:eastAsia="sl-SI"/>
    </w:rPr>
  </w:style>
  <w:style w:type="paragraph" w:styleId="Sprotnaopomba-besedilo">
    <w:name w:val="footnote text"/>
    <w:basedOn w:val="Navaden"/>
    <w:link w:val="Sprotnaopomba-besediloZnak"/>
    <w:semiHidden/>
    <w:rsid w:val="00B83946"/>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B83946"/>
    <w:rPr>
      <w:rFonts w:ascii="Times New Roman" w:eastAsia="Times New Roman" w:hAnsi="Times New Roman" w:cs="Times New Roman"/>
      <w:sz w:val="20"/>
      <w:szCs w:val="20"/>
      <w:lang w:eastAsia="sl-SI"/>
    </w:rPr>
  </w:style>
  <w:style w:type="character" w:customStyle="1" w:styleId="Naslov1Znak">
    <w:name w:val="Naslov 1 Znak"/>
    <w:basedOn w:val="Privzetapisavaodstavka"/>
    <w:link w:val="Naslov1"/>
    <w:rsid w:val="006A61EA"/>
    <w:rPr>
      <w:rFonts w:ascii="Times New Roman" w:eastAsia="Times New Roman" w:hAnsi="Times New Roman" w:cs="Times New Roman"/>
      <w:b/>
      <w:bCs/>
      <w:color w:val="000000"/>
      <w:sz w:val="32"/>
      <w:szCs w:val="20"/>
      <w:lang w:eastAsia="sl-SI"/>
    </w:rPr>
  </w:style>
  <w:style w:type="character" w:customStyle="1" w:styleId="Naslov2Znak">
    <w:name w:val="Naslov 2 Znak"/>
    <w:basedOn w:val="Privzetapisavaodstavka"/>
    <w:link w:val="Naslov2"/>
    <w:rsid w:val="006A61EA"/>
    <w:rPr>
      <w:rFonts w:ascii="Times New Roman" w:eastAsia="Times New Roman" w:hAnsi="Times New Roman" w:cs="Times New Roman"/>
      <w:b/>
      <w:bCs/>
      <w:sz w:val="28"/>
      <w:szCs w:val="20"/>
      <w:lang w:eastAsia="sl-SI"/>
    </w:rPr>
  </w:style>
  <w:style w:type="character" w:customStyle="1" w:styleId="Naslov3Znak">
    <w:name w:val="Naslov 3 Znak"/>
    <w:basedOn w:val="Privzetapisavaodstavka"/>
    <w:link w:val="Naslov3"/>
    <w:rsid w:val="006A61EA"/>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6A61EA"/>
    <w:rPr>
      <w:rFonts w:ascii="Times New Roman" w:eastAsia="Times New Roman" w:hAnsi="Times New Roman" w:cs="Times New Roman"/>
      <w:bCs/>
      <w:sz w:val="24"/>
      <w:szCs w:val="20"/>
      <w:lang w:eastAsia="sl-SI"/>
    </w:rPr>
  </w:style>
  <w:style w:type="character" w:styleId="Sprotnaopomba-sklic">
    <w:name w:val="footnote reference"/>
    <w:semiHidden/>
    <w:rsid w:val="006A61EA"/>
    <w:rPr>
      <w:vertAlign w:val="superscript"/>
    </w:rPr>
  </w:style>
  <w:style w:type="paragraph" w:styleId="Glava">
    <w:name w:val="header"/>
    <w:basedOn w:val="Navaden"/>
    <w:link w:val="GlavaZnak"/>
    <w:unhideWhenUsed/>
    <w:rsid w:val="001870C1"/>
    <w:pPr>
      <w:tabs>
        <w:tab w:val="center" w:pos="4536"/>
        <w:tab w:val="right" w:pos="9072"/>
      </w:tabs>
      <w:spacing w:after="0" w:line="240" w:lineRule="auto"/>
    </w:pPr>
  </w:style>
  <w:style w:type="character" w:customStyle="1" w:styleId="GlavaZnak">
    <w:name w:val="Glava Znak"/>
    <w:basedOn w:val="Privzetapisavaodstavka"/>
    <w:link w:val="Glava"/>
    <w:rsid w:val="001870C1"/>
  </w:style>
  <w:style w:type="paragraph" w:styleId="Noga">
    <w:name w:val="footer"/>
    <w:basedOn w:val="Navaden"/>
    <w:link w:val="NogaZnak"/>
    <w:uiPriority w:val="99"/>
    <w:unhideWhenUsed/>
    <w:rsid w:val="001870C1"/>
    <w:pPr>
      <w:tabs>
        <w:tab w:val="center" w:pos="4536"/>
        <w:tab w:val="right" w:pos="9072"/>
      </w:tabs>
      <w:spacing w:after="0" w:line="240" w:lineRule="auto"/>
    </w:pPr>
  </w:style>
  <w:style w:type="character" w:customStyle="1" w:styleId="NogaZnak">
    <w:name w:val="Noga Znak"/>
    <w:basedOn w:val="Privzetapisavaodstavka"/>
    <w:link w:val="Noga"/>
    <w:uiPriority w:val="99"/>
    <w:rsid w:val="001870C1"/>
  </w:style>
  <w:style w:type="paragraph" w:styleId="Besedilooblaka">
    <w:name w:val="Balloon Text"/>
    <w:basedOn w:val="Navaden"/>
    <w:link w:val="BesedilooblakaZnak"/>
    <w:uiPriority w:val="99"/>
    <w:semiHidden/>
    <w:unhideWhenUsed/>
    <w:rsid w:val="001870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7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6A61EA"/>
    <w:pPr>
      <w:keepNext/>
      <w:numPr>
        <w:numId w:val="7"/>
      </w:numPr>
      <w:spacing w:before="600" w:after="480" w:line="288" w:lineRule="auto"/>
      <w:jc w:val="both"/>
      <w:outlineLvl w:val="0"/>
    </w:pPr>
    <w:rPr>
      <w:rFonts w:ascii="Times New Roman" w:eastAsia="Times New Roman" w:hAnsi="Times New Roman" w:cs="Times New Roman"/>
      <w:b/>
      <w:bCs/>
      <w:color w:val="000000"/>
      <w:sz w:val="32"/>
      <w:szCs w:val="20"/>
      <w:lang w:eastAsia="sl-SI"/>
    </w:rPr>
  </w:style>
  <w:style w:type="paragraph" w:styleId="Naslov2">
    <w:name w:val="heading 2"/>
    <w:basedOn w:val="Naslov4"/>
    <w:next w:val="Navaden"/>
    <w:link w:val="Naslov2Znak"/>
    <w:qFormat/>
    <w:rsid w:val="006A61EA"/>
    <w:pPr>
      <w:numPr>
        <w:ilvl w:val="1"/>
      </w:numPr>
      <w:spacing w:before="480" w:after="360" w:line="240" w:lineRule="auto"/>
      <w:outlineLvl w:val="1"/>
    </w:pPr>
    <w:rPr>
      <w:b/>
      <w:sz w:val="28"/>
    </w:rPr>
  </w:style>
  <w:style w:type="paragraph" w:styleId="Naslov3">
    <w:name w:val="heading 3"/>
    <w:basedOn w:val="Navaden"/>
    <w:next w:val="Navaden"/>
    <w:link w:val="Naslov3Znak"/>
    <w:qFormat/>
    <w:rsid w:val="006A61EA"/>
    <w:pPr>
      <w:keepNext/>
      <w:numPr>
        <w:ilvl w:val="2"/>
        <w:numId w:val="7"/>
      </w:numPr>
      <w:spacing w:before="360" w:after="240" w:line="240" w:lineRule="auto"/>
      <w:outlineLvl w:val="2"/>
    </w:pPr>
    <w:rPr>
      <w:rFonts w:ascii="Times New Roman" w:eastAsia="Times New Roman" w:hAnsi="Times New Roman" w:cs="Times New Roman"/>
      <w:b/>
      <w:sz w:val="24"/>
      <w:szCs w:val="20"/>
      <w:lang w:eastAsia="sl-SI"/>
    </w:rPr>
  </w:style>
  <w:style w:type="paragraph" w:styleId="Naslov4">
    <w:name w:val="heading 4"/>
    <w:basedOn w:val="Navaden"/>
    <w:next w:val="Navaden"/>
    <w:link w:val="Naslov4Znak"/>
    <w:qFormat/>
    <w:rsid w:val="006A61EA"/>
    <w:pPr>
      <w:keepNext/>
      <w:numPr>
        <w:ilvl w:val="3"/>
        <w:numId w:val="7"/>
      </w:numPr>
      <w:spacing w:before="240" w:after="240" w:line="24" w:lineRule="atLeast"/>
      <w:outlineLvl w:val="3"/>
    </w:pPr>
    <w:rPr>
      <w:rFonts w:ascii="Times New Roman" w:eastAsia="Times New Roman" w:hAnsi="Times New Roman" w:cs="Times New Roman"/>
      <w:bCs/>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DC482A"/>
    <w:pPr>
      <w:spacing w:after="0" w:line="288" w:lineRule="auto"/>
      <w:jc w:val="both"/>
    </w:pPr>
    <w:rPr>
      <w:rFonts w:ascii="Arial" w:eastAsia="Times New Roman" w:hAnsi="Arial" w:cs="Times New Roman"/>
      <w:color w:val="000000"/>
      <w:sz w:val="20"/>
      <w:szCs w:val="20"/>
      <w:lang w:eastAsia="sl-SI"/>
    </w:rPr>
  </w:style>
  <w:style w:type="character" w:customStyle="1" w:styleId="Telobesedila3Znak">
    <w:name w:val="Telo besedila 3 Znak"/>
    <w:basedOn w:val="Privzetapisavaodstavka"/>
    <w:link w:val="Telobesedila3"/>
    <w:rsid w:val="00DC482A"/>
    <w:rPr>
      <w:rFonts w:ascii="Arial" w:eastAsia="Times New Roman" w:hAnsi="Arial" w:cs="Times New Roman"/>
      <w:color w:val="000000"/>
      <w:sz w:val="20"/>
      <w:szCs w:val="20"/>
      <w:lang w:eastAsia="sl-SI"/>
    </w:rPr>
  </w:style>
  <w:style w:type="paragraph" w:styleId="Sprotnaopomba-besedilo">
    <w:name w:val="footnote text"/>
    <w:basedOn w:val="Navaden"/>
    <w:link w:val="Sprotnaopomba-besediloZnak"/>
    <w:semiHidden/>
    <w:rsid w:val="00B83946"/>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B83946"/>
    <w:rPr>
      <w:rFonts w:ascii="Times New Roman" w:eastAsia="Times New Roman" w:hAnsi="Times New Roman" w:cs="Times New Roman"/>
      <w:sz w:val="20"/>
      <w:szCs w:val="20"/>
      <w:lang w:eastAsia="sl-SI"/>
    </w:rPr>
  </w:style>
  <w:style w:type="character" w:customStyle="1" w:styleId="Naslov1Znak">
    <w:name w:val="Naslov 1 Znak"/>
    <w:basedOn w:val="Privzetapisavaodstavka"/>
    <w:link w:val="Naslov1"/>
    <w:rsid w:val="006A61EA"/>
    <w:rPr>
      <w:rFonts w:ascii="Times New Roman" w:eastAsia="Times New Roman" w:hAnsi="Times New Roman" w:cs="Times New Roman"/>
      <w:b/>
      <w:bCs/>
      <w:color w:val="000000"/>
      <w:sz w:val="32"/>
      <w:szCs w:val="20"/>
      <w:lang w:eastAsia="sl-SI"/>
    </w:rPr>
  </w:style>
  <w:style w:type="character" w:customStyle="1" w:styleId="Naslov2Znak">
    <w:name w:val="Naslov 2 Znak"/>
    <w:basedOn w:val="Privzetapisavaodstavka"/>
    <w:link w:val="Naslov2"/>
    <w:rsid w:val="006A61EA"/>
    <w:rPr>
      <w:rFonts w:ascii="Times New Roman" w:eastAsia="Times New Roman" w:hAnsi="Times New Roman" w:cs="Times New Roman"/>
      <w:b/>
      <w:bCs/>
      <w:sz w:val="28"/>
      <w:szCs w:val="20"/>
      <w:lang w:eastAsia="sl-SI"/>
    </w:rPr>
  </w:style>
  <w:style w:type="character" w:customStyle="1" w:styleId="Naslov3Znak">
    <w:name w:val="Naslov 3 Znak"/>
    <w:basedOn w:val="Privzetapisavaodstavka"/>
    <w:link w:val="Naslov3"/>
    <w:rsid w:val="006A61EA"/>
    <w:rPr>
      <w:rFonts w:ascii="Times New Roman" w:eastAsia="Times New Roman" w:hAnsi="Times New Roman" w:cs="Times New Roman"/>
      <w:b/>
      <w:sz w:val="24"/>
      <w:szCs w:val="20"/>
      <w:lang w:eastAsia="sl-SI"/>
    </w:rPr>
  </w:style>
  <w:style w:type="character" w:customStyle="1" w:styleId="Naslov4Znak">
    <w:name w:val="Naslov 4 Znak"/>
    <w:basedOn w:val="Privzetapisavaodstavka"/>
    <w:link w:val="Naslov4"/>
    <w:rsid w:val="006A61EA"/>
    <w:rPr>
      <w:rFonts w:ascii="Times New Roman" w:eastAsia="Times New Roman" w:hAnsi="Times New Roman" w:cs="Times New Roman"/>
      <w:bCs/>
      <w:sz w:val="24"/>
      <w:szCs w:val="20"/>
      <w:lang w:eastAsia="sl-SI"/>
    </w:rPr>
  </w:style>
  <w:style w:type="character" w:styleId="Sprotnaopomba-sklic">
    <w:name w:val="footnote reference"/>
    <w:semiHidden/>
    <w:rsid w:val="006A61EA"/>
    <w:rPr>
      <w:vertAlign w:val="superscript"/>
    </w:rPr>
  </w:style>
  <w:style w:type="paragraph" w:styleId="Glava">
    <w:name w:val="header"/>
    <w:basedOn w:val="Navaden"/>
    <w:link w:val="GlavaZnak"/>
    <w:unhideWhenUsed/>
    <w:rsid w:val="001870C1"/>
    <w:pPr>
      <w:tabs>
        <w:tab w:val="center" w:pos="4536"/>
        <w:tab w:val="right" w:pos="9072"/>
      </w:tabs>
      <w:spacing w:after="0" w:line="240" w:lineRule="auto"/>
    </w:pPr>
  </w:style>
  <w:style w:type="character" w:customStyle="1" w:styleId="GlavaZnak">
    <w:name w:val="Glava Znak"/>
    <w:basedOn w:val="Privzetapisavaodstavka"/>
    <w:link w:val="Glava"/>
    <w:rsid w:val="001870C1"/>
  </w:style>
  <w:style w:type="paragraph" w:styleId="Noga">
    <w:name w:val="footer"/>
    <w:basedOn w:val="Navaden"/>
    <w:link w:val="NogaZnak"/>
    <w:uiPriority w:val="99"/>
    <w:unhideWhenUsed/>
    <w:rsid w:val="001870C1"/>
    <w:pPr>
      <w:tabs>
        <w:tab w:val="center" w:pos="4536"/>
        <w:tab w:val="right" w:pos="9072"/>
      </w:tabs>
      <w:spacing w:after="0" w:line="240" w:lineRule="auto"/>
    </w:pPr>
  </w:style>
  <w:style w:type="character" w:customStyle="1" w:styleId="NogaZnak">
    <w:name w:val="Noga Znak"/>
    <w:basedOn w:val="Privzetapisavaodstavka"/>
    <w:link w:val="Noga"/>
    <w:uiPriority w:val="99"/>
    <w:rsid w:val="001870C1"/>
  </w:style>
  <w:style w:type="paragraph" w:styleId="Besedilooblaka">
    <w:name w:val="Balloon Text"/>
    <w:basedOn w:val="Navaden"/>
    <w:link w:val="BesedilooblakaZnak"/>
    <w:uiPriority w:val="99"/>
    <w:semiHidden/>
    <w:unhideWhenUsed/>
    <w:rsid w:val="001870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7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845590">
      <w:bodyDiv w:val="1"/>
      <w:marLeft w:val="0"/>
      <w:marRight w:val="0"/>
      <w:marTop w:val="0"/>
      <w:marBottom w:val="0"/>
      <w:divBdr>
        <w:top w:val="none" w:sz="0" w:space="0" w:color="auto"/>
        <w:left w:val="none" w:sz="0" w:space="0" w:color="auto"/>
        <w:bottom w:val="none" w:sz="0" w:space="0" w:color="auto"/>
        <w:right w:val="none" w:sz="0" w:space="0" w:color="auto"/>
      </w:divBdr>
    </w:div>
    <w:div w:id="10804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3562</Words>
  <Characters>20307</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 Zajec</dc:creator>
  <cp:lastModifiedBy>Mato</cp:lastModifiedBy>
  <cp:revision>13</cp:revision>
  <dcterms:created xsi:type="dcterms:W3CDTF">2013-04-17T15:36:00Z</dcterms:created>
  <dcterms:modified xsi:type="dcterms:W3CDTF">2013-07-30T14:16:00Z</dcterms:modified>
</cp:coreProperties>
</file>